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5A6A" w14:textId="12C9B41E" w:rsidR="000271F6" w:rsidRDefault="000271F6"/>
    <w:p w14:paraId="5F0FB0F9" w14:textId="780524A2" w:rsidR="00530F58" w:rsidRDefault="00530F58"/>
    <w:p w14:paraId="58A37A91" w14:textId="3E3F46C4" w:rsidR="00530F58" w:rsidRDefault="00E72136" w:rsidP="00530F58">
      <w:r>
        <w:t>I thought to put both of y</w:t>
      </w:r>
      <w:r w:rsidR="00DA7075">
        <w:t>o</w:t>
      </w:r>
      <w:r>
        <w:t>u in this e-mail stream.</w:t>
      </w:r>
    </w:p>
    <w:p w14:paraId="32E07148" w14:textId="77777777" w:rsidR="00E72136" w:rsidRDefault="00E72136" w:rsidP="00530F58"/>
    <w:p w14:paraId="419693DB" w14:textId="23A6037C" w:rsidR="00530F58" w:rsidRDefault="00530F58" w:rsidP="00530F58">
      <w:r>
        <w:t xml:space="preserve">Jeff, some time ago you mentioned you were a DNA match to </w:t>
      </w:r>
      <w:r>
        <w:t>Tom Graham</w:t>
      </w:r>
      <w:r>
        <w:t>, whose ancestor was Christopher Graham of early 19</w:t>
      </w:r>
      <w:r w:rsidRPr="00530F58">
        <w:rPr>
          <w:vertAlign w:val="superscript"/>
        </w:rPr>
        <w:t>th</w:t>
      </w:r>
      <w:r>
        <w:t xml:space="preserve"> century Ohio. </w:t>
      </w:r>
    </w:p>
    <w:p w14:paraId="194D3E75" w14:textId="33E6BCE2" w:rsidR="003C04B9" w:rsidRDefault="00E72136" w:rsidP="00E72136">
      <w:pPr>
        <w:pStyle w:val="ListParagraph"/>
        <w:numPr>
          <w:ilvl w:val="0"/>
          <w:numId w:val="1"/>
        </w:numPr>
      </w:pPr>
      <w:r>
        <w:t>Question: W</w:t>
      </w:r>
      <w:r w:rsidR="003C04B9">
        <w:t>hat generation, common ancestor, is Tom related to you?</w:t>
      </w:r>
    </w:p>
    <w:p w14:paraId="4483062B" w14:textId="77777777" w:rsidR="00E72136" w:rsidRDefault="00E72136" w:rsidP="00530F58"/>
    <w:p w14:paraId="192A828C" w14:textId="35E8F16F" w:rsidR="003C04B9" w:rsidRDefault="003C04B9" w:rsidP="00530F58">
      <w:r>
        <w:t xml:space="preserve">William, are you related to Tom Graham, and what is your common ancestor? </w:t>
      </w:r>
    </w:p>
    <w:p w14:paraId="521FE07F" w14:textId="10F1CB25" w:rsidR="003C04B9" w:rsidRDefault="003C04B9" w:rsidP="00530F58">
      <w:r>
        <w:t xml:space="preserve"> </w:t>
      </w:r>
    </w:p>
    <w:p w14:paraId="5201A902" w14:textId="7CF0D599" w:rsidR="00DA7075" w:rsidRDefault="00DA7075" w:rsidP="00530F58">
      <w:r>
        <w:t xml:space="preserve">Since I didn’t relate to Jeff or Tom via Family Tree Y DNA, I quite my work on </w:t>
      </w:r>
      <w:r>
        <w:t>the William</w:t>
      </w:r>
      <w:r>
        <w:t xml:space="preserve"> Graham </w:t>
      </w:r>
      <w:r>
        <w:t xml:space="preserve">Esq (1753-1813) </w:t>
      </w:r>
      <w:r>
        <w:t xml:space="preserve">line. </w:t>
      </w:r>
      <w:r>
        <w:t>But I still collect data during the search for my specific Graham line.</w:t>
      </w:r>
    </w:p>
    <w:p w14:paraId="17CDDDC5" w14:textId="77777777" w:rsidR="00DA7075" w:rsidRDefault="00DA7075" w:rsidP="00530F58"/>
    <w:p w14:paraId="058667D5" w14:textId="3638E59B" w:rsidR="003C04B9" w:rsidRDefault="00DA7075" w:rsidP="00530F58">
      <w:r>
        <w:t xml:space="preserve">Anyway, </w:t>
      </w:r>
      <w:r w:rsidR="003C04B9">
        <w:t xml:space="preserve">I </w:t>
      </w:r>
      <w:r w:rsidR="00672E4E">
        <w:t xml:space="preserve">might have some thoughts </w:t>
      </w:r>
      <w:r w:rsidR="003C04B9">
        <w:t>that might help explain DNA relationships</w:t>
      </w:r>
      <w:r w:rsidR="00E72136">
        <w:t>, and further your research</w:t>
      </w:r>
      <w:r w:rsidR="003C04B9">
        <w:t>.</w:t>
      </w:r>
      <w:r w:rsidR="00672E4E">
        <w:t xml:space="preserve">  This hinges on so much data, from so many sources</w:t>
      </w:r>
      <w:r>
        <w:t>,</w:t>
      </w:r>
      <w:r w:rsidR="00672E4E">
        <w:t xml:space="preserve"> I have</w:t>
      </w:r>
      <w:r>
        <w:t>n’t</w:t>
      </w:r>
      <w:r w:rsidR="00672E4E">
        <w:t xml:space="preserve"> </w:t>
      </w:r>
      <w:r>
        <w:t xml:space="preserve">had time to </w:t>
      </w:r>
      <w:r w:rsidR="00672E4E">
        <w:t xml:space="preserve">correlate into a concise paper. </w:t>
      </w:r>
      <w:r w:rsidR="00F85D4D">
        <w:t xml:space="preserve"> If you all want all my data, I can put on CD/DVD and mail to you. </w:t>
      </w:r>
    </w:p>
    <w:p w14:paraId="1343321E" w14:textId="3FD95550" w:rsidR="003C04B9" w:rsidRDefault="003C04B9" w:rsidP="00530F58"/>
    <w:p w14:paraId="0FAAA2C6" w14:textId="676BF884" w:rsidR="00B334BF" w:rsidRDefault="00B334BF" w:rsidP="00530F58">
      <w:r>
        <w:t xml:space="preserve">Someday when I get time, I might be able to do better, explaining and verifying my work regarding William Graham Esq and his lineage. </w:t>
      </w:r>
    </w:p>
    <w:p w14:paraId="6B6CD713" w14:textId="77777777" w:rsidR="00B334BF" w:rsidRDefault="00B334BF" w:rsidP="00530F58"/>
    <w:p w14:paraId="060F09DF" w14:textId="0A69F68D" w:rsidR="00672E4E" w:rsidRDefault="00672E4E" w:rsidP="00530F58">
      <w:r>
        <w:t xml:space="preserve">From all the data, the attached </w:t>
      </w:r>
      <w:r w:rsidR="00892E5E">
        <w:t xml:space="preserve">5 pages from the Colonel George </w:t>
      </w:r>
      <w:proofErr w:type="spellStart"/>
      <w:r w:rsidR="00892E5E">
        <w:t>Steuart</w:t>
      </w:r>
      <w:proofErr w:type="spellEnd"/>
      <w:r w:rsidR="00892E5E">
        <w:t xml:space="preserve"> book, </w:t>
      </w:r>
      <w:r w:rsidR="00DA7075">
        <w:t xml:space="preserve">might </w:t>
      </w:r>
      <w:r w:rsidR="00892E5E">
        <w:t>help</w:t>
      </w:r>
      <w:r w:rsidR="00DA7075">
        <w:t xml:space="preserve"> </w:t>
      </w:r>
      <w:r w:rsidR="00892E5E">
        <w:t xml:space="preserve">explain a number of points. </w:t>
      </w:r>
    </w:p>
    <w:p w14:paraId="6087A871" w14:textId="77777777" w:rsidR="008040E0" w:rsidRDefault="008040E0" w:rsidP="008040E0"/>
    <w:p w14:paraId="07E2BB82" w14:textId="63F258BB" w:rsidR="003C04B9" w:rsidRDefault="003C04B9" w:rsidP="00F85D4D">
      <w:pPr>
        <w:pStyle w:val="ListParagraph"/>
        <w:numPr>
          <w:ilvl w:val="0"/>
          <w:numId w:val="5"/>
        </w:numPr>
        <w:ind w:left="360"/>
      </w:pPr>
      <w:r>
        <w:t xml:space="preserve">William </w:t>
      </w:r>
      <w:r w:rsidRPr="003C04B9">
        <w:t>Graham Esq (</w:t>
      </w:r>
      <w:r>
        <w:t>1753-1813)</w:t>
      </w:r>
      <w:r w:rsidR="00892E5E">
        <w:t xml:space="preserve"> who </w:t>
      </w:r>
      <w:r>
        <w:t>married Francis Lyons</w:t>
      </w:r>
      <w:r w:rsidR="00892E5E">
        <w:t>.</w:t>
      </w:r>
    </w:p>
    <w:p w14:paraId="1B2F9ECF" w14:textId="77777777" w:rsidR="00E06269" w:rsidRDefault="008040E0" w:rsidP="008040E0">
      <w:pPr>
        <w:pStyle w:val="ListParagraph"/>
        <w:numPr>
          <w:ilvl w:val="0"/>
          <w:numId w:val="1"/>
        </w:numPr>
        <w:rPr>
          <w:rFonts w:eastAsia="Times New Roman"/>
          <w:color w:val="000000"/>
        </w:rPr>
      </w:pPr>
      <w:r w:rsidRPr="008040E0">
        <w:rPr>
          <w:rFonts w:eastAsia="Times New Roman"/>
          <w:color w:val="000000"/>
        </w:rPr>
        <w:t xml:space="preserve">This may be of interest, which is based on William Graham ESQ attached pages 197 and 198; This is the only source I could find linking William Esq to a father and mother. Read the attached Graham </w:t>
      </w:r>
      <w:proofErr w:type="spellStart"/>
      <w:r w:rsidRPr="008040E0">
        <w:rPr>
          <w:rFonts w:eastAsia="Times New Roman"/>
          <w:color w:val="000000"/>
        </w:rPr>
        <w:t>Paxtang</w:t>
      </w:r>
      <w:proofErr w:type="spellEnd"/>
      <w:r w:rsidRPr="008040E0">
        <w:rPr>
          <w:rFonts w:eastAsia="Times New Roman"/>
          <w:color w:val="000000"/>
        </w:rPr>
        <w:t xml:space="preserve"> Lancaster-pages 1 and 2.  Through numerous sources, this very large Graham family is linked to the house of Montrose. The family has been well documented.  </w:t>
      </w:r>
    </w:p>
    <w:p w14:paraId="053FEE45" w14:textId="175E6DC3" w:rsidR="00E06269" w:rsidRPr="00E06269" w:rsidRDefault="00E06269" w:rsidP="008040E0">
      <w:pPr>
        <w:pStyle w:val="ListParagraph"/>
        <w:numPr>
          <w:ilvl w:val="0"/>
          <w:numId w:val="1"/>
        </w:numPr>
        <w:rPr>
          <w:rFonts w:eastAsia="Times New Roman"/>
          <w:color w:val="000000"/>
        </w:rPr>
      </w:pPr>
      <w:r>
        <w:rPr>
          <w:rFonts w:eastAsia="Times New Roman"/>
          <w:color w:val="000000"/>
        </w:rPr>
        <w:t xml:space="preserve">The </w:t>
      </w:r>
      <w:r w:rsidRPr="008040E0">
        <w:rPr>
          <w:rFonts w:eastAsia="Times New Roman"/>
          <w:color w:val="000000"/>
        </w:rPr>
        <w:t xml:space="preserve">Graham </w:t>
      </w:r>
      <w:proofErr w:type="spellStart"/>
      <w:r w:rsidRPr="008040E0">
        <w:rPr>
          <w:rFonts w:eastAsia="Times New Roman"/>
          <w:color w:val="000000"/>
        </w:rPr>
        <w:t>Paxtang</w:t>
      </w:r>
      <w:proofErr w:type="spellEnd"/>
      <w:r w:rsidRPr="008040E0">
        <w:rPr>
          <w:rFonts w:eastAsia="Times New Roman"/>
          <w:color w:val="000000"/>
        </w:rPr>
        <w:t xml:space="preserve"> Lancaster</w:t>
      </w:r>
      <w:r w:rsidRPr="00E06269">
        <w:rPr>
          <w:rFonts w:eastAsia="Times New Roman"/>
          <w:color w:val="000000"/>
        </w:rPr>
        <w:t xml:space="preserve"> </w:t>
      </w:r>
      <w:r>
        <w:rPr>
          <w:rFonts w:eastAsia="Times New Roman"/>
          <w:color w:val="000000"/>
        </w:rPr>
        <w:t xml:space="preserve">established </w:t>
      </w:r>
      <w:r w:rsidRPr="00E06269">
        <w:rPr>
          <w:rFonts w:eastAsia="Times New Roman"/>
          <w:color w:val="000000"/>
        </w:rPr>
        <w:t>(early-mid 18</w:t>
      </w:r>
      <w:r w:rsidRPr="00E06269">
        <w:rPr>
          <w:rFonts w:eastAsia="Times New Roman"/>
          <w:color w:val="000000"/>
          <w:vertAlign w:val="superscript"/>
        </w:rPr>
        <w:t>th</w:t>
      </w:r>
      <w:r w:rsidRPr="00E06269">
        <w:rPr>
          <w:rFonts w:eastAsia="Times New Roman"/>
          <w:color w:val="000000"/>
        </w:rPr>
        <w:t xml:space="preserve"> century) Hanover and Paxton Townships, Lancaster County. On the east side of the Susquehanna River, and Harris Ferry, In present day Dauphin County Harrisburg Pennsylvania.</w:t>
      </w:r>
      <w:r>
        <w:rPr>
          <w:rFonts w:eastAsia="Times New Roman"/>
          <w:color w:val="000000"/>
        </w:rPr>
        <w:t xml:space="preserve">  Two sources are a small synopsis of this family line, back to a Michael Graham</w:t>
      </w:r>
    </w:p>
    <w:p w14:paraId="4009DB82" w14:textId="77777777" w:rsidR="00E06269" w:rsidRDefault="00E06269" w:rsidP="008040E0"/>
    <w:p w14:paraId="5A40E0C8" w14:textId="2FB5BDC0" w:rsidR="008040E0" w:rsidRDefault="008040E0" w:rsidP="00F85D4D">
      <w:pPr>
        <w:pStyle w:val="ListParagraph"/>
        <w:numPr>
          <w:ilvl w:val="0"/>
          <w:numId w:val="5"/>
        </w:numPr>
        <w:ind w:left="360"/>
      </w:pPr>
      <w:r>
        <w:t xml:space="preserve">Tom Graham relationship to Jeff, last known ancestor Christopher Graham of Ohio The </w:t>
      </w:r>
    </w:p>
    <w:p w14:paraId="3D827C19" w14:textId="1329920C" w:rsidR="008040E0" w:rsidRPr="008040E0" w:rsidRDefault="008040E0" w:rsidP="008040E0">
      <w:pPr>
        <w:pStyle w:val="ListParagraph"/>
        <w:numPr>
          <w:ilvl w:val="0"/>
          <w:numId w:val="1"/>
        </w:numPr>
        <w:rPr>
          <w:rFonts w:eastAsia="Times New Roman"/>
          <w:color w:val="000000"/>
        </w:rPr>
      </w:pPr>
      <w:r w:rsidRPr="008040E0">
        <w:rPr>
          <w:rFonts w:eastAsia="Times New Roman"/>
          <w:color w:val="000000"/>
        </w:rPr>
        <w:t xml:space="preserve">I believe </w:t>
      </w:r>
      <w:r>
        <w:rPr>
          <w:rFonts w:eastAsia="Times New Roman"/>
          <w:color w:val="000000"/>
        </w:rPr>
        <w:t xml:space="preserve">the </w:t>
      </w:r>
      <w:r w:rsidRPr="008040E0">
        <w:rPr>
          <w:rFonts w:eastAsia="Times New Roman"/>
          <w:color w:val="000000"/>
        </w:rPr>
        <w:t>Graham</w:t>
      </w:r>
      <w:r>
        <w:rPr>
          <w:rFonts w:eastAsia="Times New Roman"/>
          <w:color w:val="000000"/>
        </w:rPr>
        <w:t>s</w:t>
      </w:r>
      <w:r w:rsidRPr="008040E0">
        <w:rPr>
          <w:rFonts w:eastAsia="Times New Roman"/>
          <w:color w:val="000000"/>
        </w:rPr>
        <w:t xml:space="preserve"> </w:t>
      </w:r>
      <w:r>
        <w:rPr>
          <w:rFonts w:eastAsia="Times New Roman"/>
          <w:color w:val="000000"/>
        </w:rPr>
        <w:t xml:space="preserve">of </w:t>
      </w:r>
      <w:proofErr w:type="spellStart"/>
      <w:r w:rsidRPr="008040E0">
        <w:rPr>
          <w:rFonts w:eastAsia="Times New Roman"/>
          <w:color w:val="000000"/>
        </w:rPr>
        <w:t>Paxtang</w:t>
      </w:r>
      <w:proofErr w:type="spellEnd"/>
      <w:r w:rsidRPr="008040E0">
        <w:rPr>
          <w:rFonts w:eastAsia="Times New Roman"/>
          <w:color w:val="000000"/>
        </w:rPr>
        <w:t xml:space="preserve"> Lancaster</w:t>
      </w:r>
      <w:r w:rsidRPr="008040E0">
        <w:rPr>
          <w:rFonts w:eastAsia="Times New Roman"/>
          <w:color w:val="000000"/>
        </w:rPr>
        <w:t xml:space="preserve"> </w:t>
      </w:r>
      <w:r>
        <w:rPr>
          <w:rFonts w:eastAsia="Times New Roman"/>
          <w:color w:val="000000"/>
        </w:rPr>
        <w:t xml:space="preserve">County </w:t>
      </w:r>
      <w:r w:rsidRPr="008040E0">
        <w:rPr>
          <w:rFonts w:eastAsia="Times New Roman"/>
          <w:color w:val="000000"/>
        </w:rPr>
        <w:t xml:space="preserve">links </w:t>
      </w:r>
      <w:r>
        <w:t xml:space="preserve">William </w:t>
      </w:r>
      <w:r w:rsidRPr="003C04B9">
        <w:t>Graham Esq (</w:t>
      </w:r>
      <w:r>
        <w:t xml:space="preserve">1753-1813) to Christopher Graham, </w:t>
      </w:r>
      <w:r w:rsidR="00E06269">
        <w:t>whose</w:t>
      </w:r>
      <w:r>
        <w:t xml:space="preserve"> father was a decent of Montrose, and immigrated from Ireland.</w:t>
      </w:r>
    </w:p>
    <w:p w14:paraId="04591C60" w14:textId="13AB390F" w:rsidR="008040E0" w:rsidRDefault="008040E0" w:rsidP="008040E0">
      <w:pPr>
        <w:pStyle w:val="ListParagraph"/>
        <w:numPr>
          <w:ilvl w:val="0"/>
          <w:numId w:val="1"/>
        </w:numPr>
        <w:rPr>
          <w:rFonts w:eastAsia="Times New Roman"/>
          <w:color w:val="000000"/>
        </w:rPr>
      </w:pPr>
      <w:r>
        <w:rPr>
          <w:rFonts w:eastAsia="Times New Roman"/>
          <w:color w:val="000000"/>
        </w:rPr>
        <w:lastRenderedPageBreak/>
        <w:t xml:space="preserve">Two of many sources are attached; </w:t>
      </w:r>
      <w:r w:rsidRPr="008040E0">
        <w:rPr>
          <w:rFonts w:eastAsia="Times New Roman"/>
          <w:color w:val="000000"/>
        </w:rPr>
        <w:t>Graham</w:t>
      </w:r>
      <w:r>
        <w:rPr>
          <w:rFonts w:eastAsia="Times New Roman"/>
          <w:color w:val="000000"/>
        </w:rPr>
        <w:t xml:space="preserve"> </w:t>
      </w:r>
      <w:proofErr w:type="spellStart"/>
      <w:r w:rsidRPr="008040E0">
        <w:rPr>
          <w:rFonts w:eastAsia="Times New Roman"/>
          <w:color w:val="000000"/>
        </w:rPr>
        <w:t>Paxtang</w:t>
      </w:r>
      <w:proofErr w:type="spellEnd"/>
      <w:r>
        <w:rPr>
          <w:rFonts w:eastAsia="Times New Roman"/>
          <w:color w:val="000000"/>
        </w:rPr>
        <w:t xml:space="preserve"> </w:t>
      </w:r>
      <w:r w:rsidRPr="008040E0">
        <w:rPr>
          <w:rFonts w:eastAsia="Times New Roman"/>
          <w:color w:val="000000"/>
        </w:rPr>
        <w:t>Lancaster</w:t>
      </w:r>
      <w:r>
        <w:rPr>
          <w:rFonts w:eastAsia="Times New Roman"/>
          <w:color w:val="000000"/>
        </w:rPr>
        <w:t xml:space="preserve"> pages 1 and 2</w:t>
      </w:r>
    </w:p>
    <w:p w14:paraId="2AB8B317" w14:textId="0BB289AC" w:rsidR="00151C5F" w:rsidRPr="008040E0" w:rsidRDefault="00151C5F" w:rsidP="008040E0">
      <w:pPr>
        <w:pStyle w:val="ListParagraph"/>
        <w:numPr>
          <w:ilvl w:val="0"/>
          <w:numId w:val="1"/>
        </w:numPr>
        <w:rPr>
          <w:rFonts w:eastAsia="Times New Roman"/>
          <w:color w:val="000000"/>
        </w:rPr>
      </w:pPr>
      <w:r>
        <w:rPr>
          <w:rFonts w:eastAsia="Times New Roman"/>
          <w:color w:val="000000"/>
        </w:rPr>
        <w:t>This is the family data that needs correlated and unraveled, but I believe is the line related to Jeff, William, and Tom</w:t>
      </w:r>
      <w:r w:rsidR="00F85D4D">
        <w:rPr>
          <w:rFonts w:eastAsia="Times New Roman"/>
          <w:color w:val="000000"/>
        </w:rPr>
        <w:t>.</w:t>
      </w:r>
    </w:p>
    <w:p w14:paraId="2E82BB3A" w14:textId="68557C3B" w:rsidR="008040E0" w:rsidRDefault="008040E0" w:rsidP="008040E0"/>
    <w:p w14:paraId="084D6154" w14:textId="7D5EE706" w:rsidR="003C04B9" w:rsidRDefault="00E72136" w:rsidP="00F85D4D">
      <w:pPr>
        <w:pStyle w:val="ListParagraph"/>
        <w:numPr>
          <w:ilvl w:val="0"/>
          <w:numId w:val="5"/>
        </w:numPr>
        <w:ind w:left="360"/>
      </w:pPr>
      <w:r>
        <w:t>William Graham 1762 Lack Township, Cumberland County Land Grant</w:t>
      </w:r>
    </w:p>
    <w:p w14:paraId="07798584" w14:textId="00ACD805" w:rsidR="008040E0" w:rsidRPr="008040E0" w:rsidRDefault="008040E0" w:rsidP="008040E0">
      <w:pPr>
        <w:pStyle w:val="ListParagraph"/>
        <w:numPr>
          <w:ilvl w:val="0"/>
          <w:numId w:val="2"/>
        </w:numPr>
      </w:pPr>
      <w:r>
        <w:t xml:space="preserve">William </w:t>
      </w:r>
      <w:r w:rsidRPr="003C04B9">
        <w:t>Graham Esq (</w:t>
      </w:r>
      <w:r>
        <w:t>1753-1813)</w:t>
      </w:r>
      <w:r>
        <w:t xml:space="preserve"> would have been 11 years old.</w:t>
      </w:r>
    </w:p>
    <w:p w14:paraId="5334FA2A" w14:textId="3B5856E1" w:rsidR="008040E0" w:rsidRDefault="008040E0" w:rsidP="008040E0">
      <w:pPr>
        <w:pStyle w:val="ListParagraph"/>
        <w:numPr>
          <w:ilvl w:val="0"/>
          <w:numId w:val="2"/>
        </w:numPr>
      </w:pPr>
      <w:r>
        <w:rPr>
          <w:rFonts w:eastAsia="Times New Roman"/>
          <w:color w:val="000000"/>
        </w:rPr>
        <w:t xml:space="preserve">The land grant belongs to </w:t>
      </w:r>
      <w:r w:rsidRPr="008040E0">
        <w:rPr>
          <w:rFonts w:eastAsia="Times New Roman"/>
          <w:color w:val="000000"/>
        </w:rPr>
        <w:t>William Graham (1719-1805) of Sherman Valley</w:t>
      </w:r>
      <w:r w:rsidR="00F85D4D">
        <w:rPr>
          <w:rFonts w:eastAsia="Times New Roman"/>
          <w:color w:val="000000"/>
        </w:rPr>
        <w:t>.</w:t>
      </w:r>
    </w:p>
    <w:p w14:paraId="40BD4087" w14:textId="77777777" w:rsidR="008040E0" w:rsidRDefault="008040E0" w:rsidP="008040E0"/>
    <w:p w14:paraId="48825C1F" w14:textId="5A7EFFBB" w:rsidR="003C04B9" w:rsidRPr="00F85D4D" w:rsidRDefault="003C04B9" w:rsidP="00F85D4D">
      <w:pPr>
        <w:pStyle w:val="ListParagraph"/>
        <w:numPr>
          <w:ilvl w:val="0"/>
          <w:numId w:val="5"/>
        </w:numPr>
        <w:ind w:left="360"/>
        <w:rPr>
          <w:rFonts w:eastAsia="Times New Roman"/>
          <w:color w:val="000000"/>
          <w:sz w:val="20"/>
          <w:szCs w:val="20"/>
        </w:rPr>
      </w:pPr>
      <w:r>
        <w:t xml:space="preserve">William’s </w:t>
      </w:r>
      <w:r w:rsidR="008040E0">
        <w:t>B</w:t>
      </w:r>
      <w:r>
        <w:t xml:space="preserve">ible </w:t>
      </w:r>
      <w:r w:rsidR="008040E0">
        <w:t>C</w:t>
      </w:r>
      <w:r>
        <w:t xml:space="preserve">itation: </w:t>
      </w:r>
      <w:r w:rsidRPr="00F85D4D">
        <w:rPr>
          <w:rFonts w:eastAsia="Times New Roman"/>
          <w:color w:val="000000"/>
          <w:sz w:val="20"/>
          <w:szCs w:val="20"/>
        </w:rPr>
        <w:t>William Graham</w:t>
      </w:r>
      <w:r w:rsidRPr="00F85D4D">
        <w:rPr>
          <w:rFonts w:eastAsia="Times New Roman"/>
          <w:color w:val="000000"/>
          <w:sz w:val="20"/>
          <w:szCs w:val="20"/>
        </w:rPr>
        <w:t>…. born</w:t>
      </w:r>
      <w:r w:rsidRPr="00F85D4D">
        <w:rPr>
          <w:rFonts w:eastAsia="Times New Roman"/>
          <w:color w:val="000000"/>
          <w:sz w:val="20"/>
          <w:szCs w:val="20"/>
        </w:rPr>
        <w:t xml:space="preserve"> near Glasgow, Scotland</w:t>
      </w:r>
      <w:r w:rsidRPr="00F85D4D">
        <w:rPr>
          <w:rFonts w:eastAsia="Times New Roman"/>
          <w:color w:val="000000"/>
          <w:sz w:val="20"/>
          <w:szCs w:val="20"/>
        </w:rPr>
        <w:t>…a</w:t>
      </w:r>
      <w:r w:rsidRPr="00F85D4D">
        <w:rPr>
          <w:rFonts w:eastAsia="Times New Roman"/>
          <w:color w:val="000000"/>
          <w:sz w:val="20"/>
          <w:szCs w:val="20"/>
        </w:rPr>
        <w:t xml:space="preserve"> younger son of the House of Montrose</w:t>
      </w:r>
      <w:r w:rsidRPr="00F85D4D">
        <w:rPr>
          <w:rFonts w:eastAsia="Times New Roman"/>
          <w:color w:val="000000"/>
          <w:sz w:val="20"/>
          <w:szCs w:val="20"/>
        </w:rPr>
        <w:t xml:space="preserve">, </w:t>
      </w:r>
      <w:r w:rsidRPr="00F85D4D">
        <w:rPr>
          <w:rFonts w:eastAsia="Times New Roman"/>
          <w:color w:val="000000"/>
          <w:sz w:val="20"/>
          <w:szCs w:val="20"/>
        </w:rPr>
        <w:t xml:space="preserve">Moved to County </w:t>
      </w:r>
      <w:proofErr w:type="spellStart"/>
      <w:r w:rsidRPr="00F85D4D">
        <w:rPr>
          <w:rFonts w:eastAsia="Times New Roman"/>
          <w:color w:val="000000"/>
          <w:sz w:val="20"/>
          <w:szCs w:val="20"/>
        </w:rPr>
        <w:t>Termenogh</w:t>
      </w:r>
      <w:proofErr w:type="spellEnd"/>
      <w:r w:rsidRPr="00F85D4D">
        <w:rPr>
          <w:rFonts w:eastAsia="Times New Roman"/>
          <w:color w:val="000000"/>
          <w:sz w:val="20"/>
          <w:szCs w:val="20"/>
        </w:rPr>
        <w:t>, Ulster, Ireland</w:t>
      </w:r>
      <w:r w:rsidRPr="00F85D4D">
        <w:rPr>
          <w:rFonts w:eastAsia="Times New Roman"/>
          <w:color w:val="000000"/>
          <w:sz w:val="20"/>
          <w:szCs w:val="20"/>
        </w:rPr>
        <w:t xml:space="preserve">, </w:t>
      </w:r>
      <w:r w:rsidRPr="00F85D4D">
        <w:rPr>
          <w:rFonts w:eastAsia="Times New Roman"/>
          <w:color w:val="000000"/>
          <w:sz w:val="20"/>
          <w:szCs w:val="20"/>
        </w:rPr>
        <w:t>1740 emigrated to Juniata County (part of Cumberland County), Pennsylvania in the Tuscarora Valley</w:t>
      </w:r>
      <w:r w:rsidRPr="00F85D4D">
        <w:rPr>
          <w:rFonts w:eastAsia="Times New Roman"/>
          <w:color w:val="000000"/>
          <w:sz w:val="20"/>
          <w:szCs w:val="20"/>
        </w:rPr>
        <w:t xml:space="preserve">, </w:t>
      </w:r>
      <w:r w:rsidRPr="00F85D4D">
        <w:rPr>
          <w:rFonts w:eastAsia="Times New Roman"/>
          <w:color w:val="000000"/>
          <w:sz w:val="20"/>
          <w:szCs w:val="20"/>
        </w:rPr>
        <w:t>A marksman and a hunter</w:t>
      </w:r>
      <w:r w:rsidR="00E72136" w:rsidRPr="00F85D4D">
        <w:rPr>
          <w:rFonts w:eastAsia="Times New Roman"/>
          <w:color w:val="000000"/>
          <w:sz w:val="20"/>
          <w:szCs w:val="20"/>
        </w:rPr>
        <w:t xml:space="preserve">, </w:t>
      </w:r>
      <w:r w:rsidRPr="00F85D4D">
        <w:rPr>
          <w:rFonts w:eastAsia="Times New Roman"/>
          <w:color w:val="000000"/>
          <w:sz w:val="20"/>
          <w:szCs w:val="20"/>
        </w:rPr>
        <w:t>In the absence of church building, he allowed the Presbyterians to meet in his house and yard."</w:t>
      </w:r>
    </w:p>
    <w:p w14:paraId="690BD9B6" w14:textId="4CC7B981" w:rsidR="00F85D4D" w:rsidRPr="00F85D4D" w:rsidRDefault="00F85D4D" w:rsidP="005E5178">
      <w:pPr>
        <w:pStyle w:val="HTMLPreformatted"/>
        <w:numPr>
          <w:ilvl w:val="0"/>
          <w:numId w:val="4"/>
        </w:numPr>
        <w:rPr>
          <w:rFonts w:ascii="Times New Roman" w:hAnsi="Times New Roman" w:cs="Times New Roman"/>
          <w:sz w:val="24"/>
          <w:szCs w:val="24"/>
        </w:rPr>
      </w:pPr>
      <w:r w:rsidRPr="00F85D4D">
        <w:rPr>
          <w:rFonts w:ascii="Times New Roman" w:hAnsi="Times New Roman" w:cs="Times New Roman"/>
          <w:color w:val="000000"/>
          <w:sz w:val="24"/>
          <w:szCs w:val="24"/>
        </w:rPr>
        <w:t xml:space="preserve">This </w:t>
      </w:r>
      <w:r w:rsidR="00B334BF">
        <w:rPr>
          <w:rFonts w:ascii="Times New Roman" w:hAnsi="Times New Roman" w:cs="Times New Roman"/>
          <w:color w:val="000000"/>
          <w:sz w:val="24"/>
          <w:szCs w:val="24"/>
        </w:rPr>
        <w:t>cann</w:t>
      </w:r>
      <w:r w:rsidR="00B334BF" w:rsidRPr="00F85D4D">
        <w:rPr>
          <w:rFonts w:ascii="Times New Roman" w:hAnsi="Times New Roman" w:cs="Times New Roman"/>
          <w:color w:val="000000"/>
          <w:sz w:val="24"/>
          <w:szCs w:val="24"/>
        </w:rPr>
        <w:t>ot</w:t>
      </w:r>
      <w:r w:rsidRPr="00F85D4D">
        <w:rPr>
          <w:rFonts w:ascii="Times New Roman" w:hAnsi="Times New Roman" w:cs="Times New Roman"/>
          <w:color w:val="000000"/>
          <w:sz w:val="24"/>
          <w:szCs w:val="24"/>
        </w:rPr>
        <w:t xml:space="preserve"> </w:t>
      </w:r>
      <w:r w:rsidR="00B334BF">
        <w:rPr>
          <w:rFonts w:ascii="Times New Roman" w:hAnsi="Times New Roman" w:cs="Times New Roman"/>
          <w:color w:val="000000"/>
          <w:sz w:val="24"/>
          <w:szCs w:val="24"/>
        </w:rPr>
        <w:t xml:space="preserve">be </w:t>
      </w:r>
      <w:r w:rsidRPr="00F85D4D">
        <w:rPr>
          <w:rFonts w:ascii="Times New Roman" w:hAnsi="Times New Roman" w:cs="Times New Roman"/>
          <w:color w:val="000000"/>
          <w:sz w:val="24"/>
          <w:szCs w:val="24"/>
        </w:rPr>
        <w:t xml:space="preserve">referring to </w:t>
      </w:r>
      <w:r w:rsidRPr="00F85D4D">
        <w:rPr>
          <w:rFonts w:ascii="Times New Roman" w:hAnsi="Times New Roman" w:cs="Times New Roman"/>
          <w:sz w:val="24"/>
          <w:szCs w:val="24"/>
        </w:rPr>
        <w:t>William Graham Esq (1753-1813)</w:t>
      </w:r>
      <w:r w:rsidR="00B334BF">
        <w:rPr>
          <w:rFonts w:ascii="Times New Roman" w:hAnsi="Times New Roman" w:cs="Times New Roman"/>
          <w:sz w:val="24"/>
          <w:szCs w:val="24"/>
        </w:rPr>
        <w:t>, who wasn’t born in 1740</w:t>
      </w:r>
    </w:p>
    <w:p w14:paraId="3D0507EF" w14:textId="1C8C94DC" w:rsidR="00F85D4D" w:rsidRPr="00F85D4D" w:rsidRDefault="00B334BF" w:rsidP="005E5178">
      <w:pPr>
        <w:pStyle w:val="HTMLPreformatted"/>
        <w:numPr>
          <w:ilvl w:val="0"/>
          <w:numId w:val="4"/>
        </w:numPr>
        <w:rPr>
          <w:rFonts w:ascii="Times New Roman" w:hAnsi="Times New Roman" w:cs="Times New Roman"/>
          <w:sz w:val="24"/>
          <w:szCs w:val="24"/>
        </w:rPr>
      </w:pPr>
      <w:r>
        <w:rPr>
          <w:rFonts w:ascii="Times New Roman" w:hAnsi="Times New Roman" w:cs="Times New Roman"/>
          <w:color w:val="000000"/>
          <w:sz w:val="24"/>
          <w:szCs w:val="24"/>
        </w:rPr>
        <w:t>The William cited c</w:t>
      </w:r>
      <w:r w:rsidR="00151C5F" w:rsidRPr="00F85D4D">
        <w:rPr>
          <w:rFonts w:ascii="Times New Roman" w:hAnsi="Times New Roman" w:cs="Times New Roman"/>
          <w:color w:val="000000"/>
          <w:sz w:val="24"/>
          <w:szCs w:val="24"/>
        </w:rPr>
        <w:t xml:space="preserve">ould not have emigrated to Juniata in 1740. </w:t>
      </w:r>
      <w:r w:rsidR="00F85D4D" w:rsidRPr="00F85D4D">
        <w:rPr>
          <w:rFonts w:ascii="Times New Roman" w:hAnsi="Times New Roman" w:cs="Times New Roman"/>
          <w:sz w:val="24"/>
          <w:szCs w:val="24"/>
        </w:rPr>
        <w:t xml:space="preserve">Prior to January 27, 1750, </w:t>
      </w:r>
      <w:r>
        <w:rPr>
          <w:rFonts w:ascii="Times New Roman" w:hAnsi="Times New Roman" w:cs="Times New Roman"/>
          <w:sz w:val="24"/>
          <w:szCs w:val="24"/>
        </w:rPr>
        <w:t>the Juniata</w:t>
      </w:r>
      <w:r w:rsidR="00F85D4D" w:rsidRPr="00F85D4D">
        <w:rPr>
          <w:rFonts w:ascii="Times New Roman" w:hAnsi="Times New Roman" w:cs="Times New Roman"/>
          <w:sz w:val="24"/>
          <w:szCs w:val="24"/>
        </w:rPr>
        <w:t xml:space="preserve"> territory (with the exception of Warren township) was found in the county of Lancaster.  From January 27, 1750 to September 9, 1784, </w:t>
      </w:r>
      <w:r>
        <w:rPr>
          <w:rFonts w:ascii="Times New Roman" w:hAnsi="Times New Roman" w:cs="Times New Roman"/>
          <w:sz w:val="24"/>
          <w:szCs w:val="24"/>
        </w:rPr>
        <w:t xml:space="preserve">Townships of Juniata </w:t>
      </w:r>
      <w:r w:rsidR="00F85D4D" w:rsidRPr="00F85D4D">
        <w:rPr>
          <w:rFonts w:ascii="Times New Roman" w:hAnsi="Times New Roman" w:cs="Times New Roman"/>
          <w:sz w:val="24"/>
          <w:szCs w:val="24"/>
        </w:rPr>
        <w:t>belonged to Cumberland County.  Since the latter date (September 9, 1784) it has had a distinct organization of its own.</w:t>
      </w:r>
    </w:p>
    <w:p w14:paraId="06E9DE55" w14:textId="1B30A851" w:rsidR="00151C5F" w:rsidRDefault="00151C5F" w:rsidP="008040E0">
      <w:pPr>
        <w:pStyle w:val="ListParagraph"/>
        <w:numPr>
          <w:ilvl w:val="0"/>
          <w:numId w:val="1"/>
        </w:numPr>
        <w:rPr>
          <w:rFonts w:eastAsia="Times New Roman"/>
          <w:color w:val="000000"/>
        </w:rPr>
      </w:pPr>
      <w:r w:rsidRPr="00F85D4D">
        <w:rPr>
          <w:rFonts w:eastAsia="Times New Roman"/>
          <w:color w:val="000000"/>
        </w:rPr>
        <w:t xml:space="preserve">There was only one Graham granted a </w:t>
      </w:r>
      <w:proofErr w:type="spellStart"/>
      <w:r w:rsidRPr="00F85D4D">
        <w:rPr>
          <w:rFonts w:eastAsia="Times New Roman"/>
          <w:color w:val="000000"/>
        </w:rPr>
        <w:t>B</w:t>
      </w:r>
      <w:r w:rsidRPr="00F85D4D">
        <w:rPr>
          <w:rFonts w:eastAsia="Times New Roman"/>
          <w:color w:val="000000"/>
        </w:rPr>
        <w:t>lunston</w:t>
      </w:r>
      <w:proofErr w:type="spellEnd"/>
      <w:r w:rsidRPr="00F85D4D">
        <w:rPr>
          <w:rFonts w:eastAsia="Times New Roman"/>
          <w:color w:val="000000"/>
        </w:rPr>
        <w:t xml:space="preserve"> License </w:t>
      </w:r>
      <w:r w:rsidR="00B334BF">
        <w:rPr>
          <w:rFonts w:eastAsia="Times New Roman"/>
          <w:color w:val="000000"/>
        </w:rPr>
        <w:t xml:space="preserve">and </w:t>
      </w:r>
      <w:r w:rsidRPr="00F85D4D">
        <w:rPr>
          <w:rFonts w:eastAsia="Times New Roman"/>
          <w:color w:val="000000"/>
        </w:rPr>
        <w:t>issue</w:t>
      </w:r>
      <w:r w:rsidR="00B334BF">
        <w:rPr>
          <w:rFonts w:eastAsia="Times New Roman"/>
          <w:color w:val="000000"/>
        </w:rPr>
        <w:t>d</w:t>
      </w:r>
      <w:r w:rsidRPr="00F85D4D">
        <w:rPr>
          <w:rFonts w:eastAsia="Times New Roman"/>
          <w:color w:val="000000"/>
        </w:rPr>
        <w:t xml:space="preserve"> land in the</w:t>
      </w:r>
      <w:r w:rsidRPr="00F85D4D">
        <w:rPr>
          <w:rFonts w:eastAsia="Times New Roman"/>
          <w:color w:val="000000"/>
        </w:rPr>
        <w:t xml:space="preserve"> Cumberland valley</w:t>
      </w:r>
      <w:r w:rsidR="00F85D4D" w:rsidRPr="00F85D4D">
        <w:rPr>
          <w:rFonts w:eastAsia="Times New Roman"/>
          <w:color w:val="000000"/>
        </w:rPr>
        <w:t xml:space="preserve">- Francis Graham (1719-177) and friend the Rutherford families. </w:t>
      </w:r>
    </w:p>
    <w:p w14:paraId="4455E875" w14:textId="3B4ACE4E" w:rsidR="00E06269" w:rsidRPr="00B334BF" w:rsidRDefault="00F85D4D" w:rsidP="00E06269">
      <w:pPr>
        <w:numPr>
          <w:ilvl w:val="0"/>
          <w:numId w:val="1"/>
        </w:numPr>
        <w:rPr>
          <w:bCs/>
        </w:rPr>
      </w:pPr>
      <w:r w:rsidRPr="00B334BF">
        <w:rPr>
          <w:rFonts w:eastAsia="Times New Roman"/>
          <w:color w:val="000000"/>
        </w:rPr>
        <w:t>William Esq would have been nine years old in 1762.</w:t>
      </w:r>
      <w:r w:rsidRPr="00B334BF">
        <w:rPr>
          <w:rFonts w:eastAsia="Times New Roman"/>
          <w:color w:val="000000"/>
        </w:rPr>
        <w:t xml:space="preserve">  </w:t>
      </w:r>
      <w:r w:rsidR="00E06269" w:rsidRPr="00B334BF">
        <w:rPr>
          <w:bCs/>
        </w:rPr>
        <w:t>I have a lot of data that the bible citation</w:t>
      </w:r>
      <w:r w:rsidR="00B334BF" w:rsidRPr="00B334BF">
        <w:rPr>
          <w:bCs/>
        </w:rPr>
        <w:t xml:space="preserve"> referring to </w:t>
      </w:r>
      <w:r w:rsidR="00B334BF" w:rsidRPr="00B334BF">
        <w:rPr>
          <w:rFonts w:eastAsia="Times New Roman"/>
          <w:color w:val="000000"/>
        </w:rPr>
        <w:t xml:space="preserve">Presbyterians </w:t>
      </w:r>
      <w:r w:rsidR="00B334BF" w:rsidRPr="00B334BF">
        <w:rPr>
          <w:rFonts w:eastAsia="Times New Roman"/>
          <w:color w:val="000000"/>
        </w:rPr>
        <w:t>meeting</w:t>
      </w:r>
      <w:r w:rsidR="00B334BF" w:rsidRPr="00B334BF">
        <w:rPr>
          <w:rFonts w:eastAsia="Times New Roman"/>
          <w:color w:val="000000"/>
        </w:rPr>
        <w:t xml:space="preserve"> in </w:t>
      </w:r>
      <w:r w:rsidR="00B334BF" w:rsidRPr="00B334BF">
        <w:rPr>
          <w:rFonts w:eastAsia="Times New Roman"/>
          <w:color w:val="000000"/>
        </w:rPr>
        <w:t>William’s</w:t>
      </w:r>
      <w:r w:rsidR="00B334BF" w:rsidRPr="00B334BF">
        <w:rPr>
          <w:rFonts w:eastAsia="Times New Roman"/>
          <w:color w:val="000000"/>
        </w:rPr>
        <w:t xml:space="preserve"> house and yard</w:t>
      </w:r>
      <w:r w:rsidR="00E06269" w:rsidRPr="00B334BF">
        <w:rPr>
          <w:bCs/>
        </w:rPr>
        <w:t xml:space="preserve"> is </w:t>
      </w:r>
      <w:r w:rsidRPr="00B334BF">
        <w:rPr>
          <w:bCs/>
        </w:rPr>
        <w:t xml:space="preserve">most likely </w:t>
      </w:r>
      <w:r w:rsidR="00E06269" w:rsidRPr="00B334BF">
        <w:rPr>
          <w:bCs/>
        </w:rPr>
        <w:t>referring to</w:t>
      </w:r>
      <w:r w:rsidRPr="00B334BF">
        <w:rPr>
          <w:bCs/>
        </w:rPr>
        <w:t xml:space="preserve"> </w:t>
      </w:r>
      <w:r w:rsidR="00E06269" w:rsidRPr="00B334BF">
        <w:rPr>
          <w:rFonts w:eastAsia="Times New Roman"/>
          <w:color w:val="000000"/>
        </w:rPr>
        <w:t>William Graham (1719-1805) of Sherman Valley</w:t>
      </w:r>
      <w:r w:rsidR="00E06269" w:rsidRPr="00B334BF">
        <w:rPr>
          <w:rFonts w:eastAsia="Times New Roman"/>
          <w:color w:val="000000"/>
        </w:rPr>
        <w:t xml:space="preserve">. </w:t>
      </w:r>
    </w:p>
    <w:p w14:paraId="4A367CE2" w14:textId="2761D58D" w:rsidR="00E06269" w:rsidRDefault="00E06269" w:rsidP="00E06269">
      <w:pPr>
        <w:numPr>
          <w:ilvl w:val="1"/>
          <w:numId w:val="1"/>
        </w:numPr>
        <w:rPr>
          <w:bCs/>
        </w:rPr>
      </w:pPr>
      <w:r>
        <w:rPr>
          <w:bCs/>
        </w:rPr>
        <w:t xml:space="preserve"> </w:t>
      </w:r>
      <w:r w:rsidRPr="00E06269">
        <w:rPr>
          <w:bCs/>
        </w:rPr>
        <w:t xml:space="preserve">“…William Graham, a pioneer in this section, warranted a tract of one hundred acres September 20, 1762, adjoining James Kenney, Robert Hogg and his other lands. He also warranted one hundred acres "on south side Tuscarora creek, in Lack Township, including his improvement," March 2, 1763. His house on this property was burned by the Indians July 11, 1763. It stood on Benjamin </w:t>
      </w:r>
      <w:proofErr w:type="spellStart"/>
      <w:r w:rsidRPr="00E06269">
        <w:rPr>
          <w:bCs/>
        </w:rPr>
        <w:t>Hertzler's</w:t>
      </w:r>
      <w:proofErr w:type="spellEnd"/>
      <w:r w:rsidRPr="00E06269">
        <w:rPr>
          <w:bCs/>
        </w:rPr>
        <w:t xml:space="preserve"> lot, near a spring in front of Mrs. Isabella Graham's house. He purchased the tract of John Armstrong, already named as being opposite </w:t>
      </w:r>
      <w:proofErr w:type="spellStart"/>
      <w:r w:rsidRPr="00E06269">
        <w:rPr>
          <w:bCs/>
        </w:rPr>
        <w:t>Lackens</w:t>
      </w:r>
      <w:proofErr w:type="spellEnd"/>
      <w:r w:rsidRPr="00E06269">
        <w:rPr>
          <w:bCs/>
        </w:rPr>
        <w:t xml:space="preserve">, and the three surveys added together made four hundred and nineteen acres, and are known as the "Graham lands..." </w:t>
      </w:r>
      <w:r w:rsidRPr="00E06269">
        <w:rPr>
          <w:rStyle w:val="EndnoteReference"/>
          <w:bCs/>
        </w:rPr>
        <w:endnoteReference w:id="1"/>
      </w:r>
    </w:p>
    <w:p w14:paraId="6F4A47D4" w14:textId="77777777" w:rsidR="00E06269" w:rsidRDefault="00E06269" w:rsidP="00E06269">
      <w:pPr>
        <w:ind w:left="1440"/>
        <w:rPr>
          <w:bCs/>
        </w:rPr>
      </w:pPr>
    </w:p>
    <w:p w14:paraId="5DE36669" w14:textId="77777777" w:rsidR="00E06269" w:rsidRDefault="00E06269" w:rsidP="00E06269">
      <w:pPr>
        <w:numPr>
          <w:ilvl w:val="1"/>
          <w:numId w:val="1"/>
        </w:numPr>
        <w:rPr>
          <w:bCs/>
        </w:rPr>
      </w:pPr>
      <w:r>
        <w:t>“</w:t>
      </w:r>
      <w:r w:rsidRPr="00922ABE">
        <w:t>…In 1766 Rev. Charles Beatty traveled through the Tuscarora Valley and preached, August 20th, at a house three miles after crossing the Tuscarora Mountain by the Traders' Path; after service he traveled three miles farther and lodged at William Graham's</w:t>
      </w:r>
      <w:r w:rsidRPr="00E06269">
        <w:rPr>
          <w:i/>
        </w:rPr>
        <w:t xml:space="preserve">, </w:t>
      </w:r>
      <w:r w:rsidRPr="00922ABE">
        <w:t xml:space="preserve">now near David </w:t>
      </w:r>
      <w:proofErr w:type="spellStart"/>
      <w:r w:rsidRPr="00922ABE">
        <w:t>Esh's</w:t>
      </w:r>
      <w:proofErr w:type="spellEnd"/>
      <w:r w:rsidRPr="00922ABE">
        <w:t xml:space="preserve"> in Spruce Hill…” </w:t>
      </w:r>
      <w:r w:rsidRPr="00922ABE">
        <w:rPr>
          <w:rStyle w:val="EndnoteReference"/>
        </w:rPr>
        <w:endnoteReference w:id="2"/>
      </w:r>
      <w:r w:rsidRPr="00922ABE">
        <w:t xml:space="preserve">  </w:t>
      </w:r>
    </w:p>
    <w:p w14:paraId="77DCB19E" w14:textId="77777777" w:rsidR="00E06269" w:rsidRDefault="00E06269" w:rsidP="00E06269">
      <w:pPr>
        <w:pStyle w:val="ListParagraph"/>
        <w:rPr>
          <w:bCs/>
        </w:rPr>
      </w:pPr>
    </w:p>
    <w:p w14:paraId="67F7DC31" w14:textId="7DE8D3CA" w:rsidR="008040E0" w:rsidRDefault="00E06269" w:rsidP="00E06269">
      <w:pPr>
        <w:numPr>
          <w:ilvl w:val="1"/>
          <w:numId w:val="1"/>
        </w:numPr>
        <w:rPr>
          <w:bCs/>
        </w:rPr>
      </w:pPr>
      <w:r w:rsidRPr="00E06269">
        <w:rPr>
          <w:bCs/>
        </w:rPr>
        <w:t xml:space="preserve">“…The reverend Charles C. Beatty, a graduate of Tennent’s Log College at Neshaminy, paid a visit to the Presbyterian settlements in the three counties last named during the summer and fall of the year 1766.  That part of Beatty’s </w:t>
      </w:r>
      <w:r w:rsidRPr="00E06269">
        <w:rPr>
          <w:bCs/>
        </w:rPr>
        <w:lastRenderedPageBreak/>
        <w:t xml:space="preserve">narrative relating to the white settlements through which he passed as follows:  </w:t>
      </w:r>
      <w:r w:rsidRPr="00922ABE">
        <w:rPr>
          <w:b/>
          <w:vertAlign w:val="superscript"/>
        </w:rPr>
        <w:footnoteReference w:id="1"/>
      </w:r>
      <w:r w:rsidRPr="00E06269">
        <w:rPr>
          <w:b/>
          <w:bCs/>
        </w:rPr>
        <w:t xml:space="preserve">  </w:t>
      </w:r>
      <w:r w:rsidRPr="00E06269">
        <w:rPr>
          <w:bCs/>
        </w:rPr>
        <w:t xml:space="preserve"> Carlisle August 18</w:t>
      </w:r>
      <w:r w:rsidRPr="00E06269">
        <w:rPr>
          <w:bCs/>
          <w:vertAlign w:val="superscript"/>
        </w:rPr>
        <w:t>th</w:t>
      </w:r>
      <w:r w:rsidRPr="00E06269">
        <w:rPr>
          <w:bCs/>
        </w:rPr>
        <w:t xml:space="preserve"> 1766, Monday….20</w:t>
      </w:r>
      <w:r w:rsidRPr="00E06269">
        <w:rPr>
          <w:bCs/>
          <w:vertAlign w:val="superscript"/>
        </w:rPr>
        <w:t>th</w:t>
      </w:r>
      <w:r w:rsidRPr="00E06269">
        <w:rPr>
          <w:bCs/>
        </w:rPr>
        <w:t xml:space="preserve"> Wednesday.  This morning after travelling about seven miles we crossed the Tuscarora Mountain. In riding three miles on the other side of this mountain, we came to a house where a number of people were convened, whom I preached to.  After sermon, we rode to Mr. William Graham’s, about three miles hence, and lodged at his house…” </w:t>
      </w:r>
      <w:r w:rsidRPr="00922ABE">
        <w:rPr>
          <w:rStyle w:val="EndnoteReference"/>
          <w:bCs/>
        </w:rPr>
        <w:endnoteReference w:id="3"/>
      </w:r>
    </w:p>
    <w:p w14:paraId="12BF4777" w14:textId="77777777" w:rsidR="00E06269" w:rsidRDefault="00E06269" w:rsidP="00E06269">
      <w:pPr>
        <w:pStyle w:val="ListParagraph"/>
        <w:rPr>
          <w:bCs/>
        </w:rPr>
      </w:pPr>
    </w:p>
    <w:p w14:paraId="6811ED08" w14:textId="77777777" w:rsidR="00E06269" w:rsidRPr="00E06269" w:rsidRDefault="00E06269" w:rsidP="00E06269">
      <w:pPr>
        <w:rPr>
          <w:bCs/>
        </w:rPr>
      </w:pPr>
    </w:p>
    <w:p w14:paraId="22AEBA06" w14:textId="13CDB1A6" w:rsidR="00E72136" w:rsidRPr="00E06269" w:rsidRDefault="00E72136" w:rsidP="00E06269">
      <w:pPr>
        <w:rPr>
          <w:rFonts w:eastAsia="Times New Roman"/>
          <w:color w:val="000000"/>
        </w:rPr>
      </w:pPr>
    </w:p>
    <w:p w14:paraId="39FD5115" w14:textId="461C7768" w:rsidR="00892E5E" w:rsidRPr="00DA7075" w:rsidRDefault="00892E5E" w:rsidP="003C04B9">
      <w:pPr>
        <w:rPr>
          <w:rFonts w:eastAsia="Times New Roman"/>
          <w:color w:val="000000"/>
        </w:rPr>
      </w:pPr>
    </w:p>
    <w:p w14:paraId="04FE8B14" w14:textId="342A3F74" w:rsidR="00D15541" w:rsidRDefault="00D15541" w:rsidP="003C04B9">
      <w:pPr>
        <w:rPr>
          <w:rFonts w:eastAsia="Times New Roman"/>
          <w:color w:val="000000"/>
        </w:rPr>
      </w:pPr>
    </w:p>
    <w:p w14:paraId="53D12007" w14:textId="754BB6AA" w:rsidR="00D15541" w:rsidRPr="003C04B9" w:rsidRDefault="00D15541" w:rsidP="003C04B9">
      <w:pPr>
        <w:rPr>
          <w:rFonts w:eastAsia="Times New Roman"/>
          <w:color w:val="000000"/>
        </w:rPr>
      </w:pPr>
    </w:p>
    <w:p w14:paraId="29C0C79F" w14:textId="4C14F118" w:rsidR="003C04B9" w:rsidRPr="00DA7075" w:rsidRDefault="003C04B9" w:rsidP="003C04B9"/>
    <w:sectPr w:rsidR="003C04B9" w:rsidRPr="00DA7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160B" w14:textId="77777777" w:rsidR="00AA6ED5" w:rsidRDefault="00AA6ED5" w:rsidP="00E06269">
      <w:pPr>
        <w:spacing w:line="240" w:lineRule="auto"/>
      </w:pPr>
      <w:r>
        <w:separator/>
      </w:r>
    </w:p>
  </w:endnote>
  <w:endnote w:type="continuationSeparator" w:id="0">
    <w:p w14:paraId="59891EB8" w14:textId="77777777" w:rsidR="00AA6ED5" w:rsidRDefault="00AA6ED5" w:rsidP="00E06269">
      <w:pPr>
        <w:spacing w:line="240" w:lineRule="auto"/>
      </w:pPr>
      <w:r>
        <w:continuationSeparator/>
      </w:r>
    </w:p>
  </w:endnote>
  <w:endnote w:id="1">
    <w:p w14:paraId="537030B7" w14:textId="77777777" w:rsidR="00E06269" w:rsidRPr="00965799" w:rsidRDefault="00E06269" w:rsidP="00E06269">
      <w:pPr>
        <w:pStyle w:val="EndnoteText"/>
        <w:rPr>
          <w:b w:val="0"/>
        </w:rPr>
      </w:pPr>
      <w:r w:rsidRPr="00965799">
        <w:rPr>
          <w:rStyle w:val="EndnoteReference"/>
          <w:b w:val="0"/>
        </w:rPr>
        <w:endnoteRef/>
      </w:r>
      <w:r w:rsidRPr="00965799">
        <w:rPr>
          <w:b w:val="0"/>
        </w:rPr>
        <w:t xml:space="preserve"> Chapter XII, Spruce Hill Township, Part I, by A. L. </w:t>
      </w:r>
      <w:proofErr w:type="spellStart"/>
      <w:r w:rsidRPr="00965799">
        <w:rPr>
          <w:b w:val="0"/>
        </w:rPr>
        <w:t>Guss</w:t>
      </w:r>
      <w:proofErr w:type="spellEnd"/>
      <w:r w:rsidRPr="00965799">
        <w:rPr>
          <w:b w:val="0"/>
        </w:rPr>
        <w:t xml:space="preserve">, Ellis Hungerford 1886 Pages 791-801:  History of that part of the Susquehanna and Juniata valleys, embraced in the counties of Mifflin, Juniata, Perry, Union and Snyder, in the Commonwealth of Pennsylvania, Edited by F. Ellis and A. N. Hungerford, </w:t>
      </w:r>
      <w:proofErr w:type="gramStart"/>
      <w:r w:rsidRPr="00965799">
        <w:rPr>
          <w:b w:val="0"/>
        </w:rPr>
        <w:t>Published</w:t>
      </w:r>
      <w:proofErr w:type="gramEnd"/>
      <w:r w:rsidRPr="00965799">
        <w:rPr>
          <w:b w:val="0"/>
        </w:rPr>
        <w:t xml:space="preserve"> in Philadelphia by Everts, Peck &amp; Richards, 1886</w:t>
      </w:r>
    </w:p>
    <w:p w14:paraId="1209B307" w14:textId="77777777" w:rsidR="00E06269" w:rsidRPr="00965799" w:rsidRDefault="00E06269" w:rsidP="00E06269">
      <w:pPr>
        <w:pStyle w:val="EndnoteText"/>
        <w:rPr>
          <w:b w:val="0"/>
        </w:rPr>
      </w:pPr>
    </w:p>
  </w:endnote>
  <w:endnote w:id="2">
    <w:p w14:paraId="051D9986" w14:textId="77777777" w:rsidR="00E06269" w:rsidRPr="00965799" w:rsidRDefault="00E06269" w:rsidP="00E06269">
      <w:pPr>
        <w:pStyle w:val="EndnoteText"/>
        <w:rPr>
          <w:b w:val="0"/>
          <w:sz w:val="18"/>
          <w:szCs w:val="18"/>
        </w:rPr>
      </w:pPr>
      <w:r w:rsidRPr="00965799">
        <w:rPr>
          <w:rStyle w:val="EndnoteReference"/>
          <w:b w:val="0"/>
          <w:sz w:val="18"/>
          <w:szCs w:val="18"/>
        </w:rPr>
        <w:endnoteRef/>
      </w:r>
      <w:r w:rsidRPr="00965799">
        <w:rPr>
          <w:b w:val="0"/>
          <w:sz w:val="18"/>
          <w:szCs w:val="18"/>
        </w:rPr>
        <w:t xml:space="preserve"> History of that part of the Susquehanna and Juniata Valleys, embraced in the counties of Mifflin, Juniata, Perry, Union and Snyder, in the Commonwealth of Pennsylvania, Edited by F. Ellis and A. N. Hungerford, </w:t>
      </w:r>
      <w:proofErr w:type="gramStart"/>
      <w:r w:rsidRPr="00965799">
        <w:rPr>
          <w:b w:val="0"/>
          <w:sz w:val="18"/>
          <w:szCs w:val="18"/>
        </w:rPr>
        <w:t>Published</w:t>
      </w:r>
      <w:proofErr w:type="gramEnd"/>
      <w:r w:rsidRPr="00965799">
        <w:rPr>
          <w:b w:val="0"/>
          <w:sz w:val="18"/>
          <w:szCs w:val="18"/>
        </w:rPr>
        <w:t xml:space="preserve"> in Philadelphia by Everts, Peck &amp; Richards, 1886</w:t>
      </w:r>
    </w:p>
  </w:endnote>
  <w:endnote w:id="3">
    <w:p w14:paraId="5B9755D0" w14:textId="77777777" w:rsidR="00E06269" w:rsidRPr="00965799" w:rsidRDefault="00E06269" w:rsidP="00E06269">
      <w:pPr>
        <w:pStyle w:val="EndnoteText"/>
        <w:rPr>
          <w:b w:val="0"/>
          <w:sz w:val="18"/>
          <w:szCs w:val="18"/>
        </w:rPr>
      </w:pPr>
      <w:r w:rsidRPr="00965799">
        <w:rPr>
          <w:rStyle w:val="EndnoteReference"/>
          <w:b w:val="0"/>
          <w:sz w:val="18"/>
          <w:szCs w:val="18"/>
        </w:rPr>
        <w:endnoteRef/>
      </w:r>
      <w:r w:rsidRPr="00965799">
        <w:rPr>
          <w:b w:val="0"/>
          <w:sz w:val="18"/>
          <w:szCs w:val="18"/>
        </w:rPr>
        <w:t xml:space="preserve"> The Scotch-Irish or The Scot </w:t>
      </w:r>
      <w:proofErr w:type="gramStart"/>
      <w:r w:rsidRPr="00965799">
        <w:rPr>
          <w:b w:val="0"/>
          <w:sz w:val="18"/>
          <w:szCs w:val="18"/>
        </w:rPr>
        <w:t>In</w:t>
      </w:r>
      <w:proofErr w:type="gramEnd"/>
      <w:r w:rsidRPr="00965799">
        <w:rPr>
          <w:b w:val="0"/>
          <w:sz w:val="18"/>
          <w:szCs w:val="18"/>
        </w:rPr>
        <w:t xml:space="preserve"> North Britain, North Ireland, and North America, Volume 2, by Charles Hanna, G. P. Putnam’s Sons, New York and London, The Knickerbocker Press, 1902, Page 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C46B" w14:textId="77777777" w:rsidR="00AA6ED5" w:rsidRDefault="00AA6ED5" w:rsidP="00E06269">
      <w:pPr>
        <w:spacing w:line="240" w:lineRule="auto"/>
      </w:pPr>
      <w:r>
        <w:separator/>
      </w:r>
    </w:p>
  </w:footnote>
  <w:footnote w:type="continuationSeparator" w:id="0">
    <w:p w14:paraId="7FBE4A8D" w14:textId="77777777" w:rsidR="00AA6ED5" w:rsidRDefault="00AA6ED5" w:rsidP="00E06269">
      <w:pPr>
        <w:spacing w:line="240" w:lineRule="auto"/>
      </w:pPr>
      <w:r>
        <w:continuationSeparator/>
      </w:r>
    </w:p>
  </w:footnote>
  <w:footnote w:id="1">
    <w:p w14:paraId="2B1B9551" w14:textId="77777777" w:rsidR="00E06269" w:rsidRPr="00922ABE" w:rsidRDefault="00E06269" w:rsidP="00E06269">
      <w:pPr>
        <w:pStyle w:val="FootnoteText"/>
        <w:spacing w:after="60"/>
        <w:rPr>
          <w:sz w:val="22"/>
          <w:szCs w:val="22"/>
        </w:rPr>
      </w:pPr>
      <w:r w:rsidRPr="00922ABE">
        <w:rPr>
          <w:rStyle w:val="FootnoteReference"/>
          <w:sz w:val="22"/>
          <w:szCs w:val="22"/>
        </w:rPr>
        <w:footnoteRef/>
      </w:r>
      <w:r w:rsidRPr="00922ABE">
        <w:rPr>
          <w:sz w:val="22"/>
          <w:szCs w:val="22"/>
        </w:rPr>
        <w:t xml:space="preserve"> </w:t>
      </w:r>
      <w:r w:rsidRPr="00922ABE">
        <w:rPr>
          <w:bCs/>
          <w:sz w:val="22"/>
          <w:szCs w:val="22"/>
        </w:rPr>
        <w:t xml:space="preserve">The movement of Rev Beatty in 1766 is West out of Carlisle, passing through the </w:t>
      </w:r>
      <w:proofErr w:type="spellStart"/>
      <w:r w:rsidRPr="00922ABE">
        <w:rPr>
          <w:bCs/>
          <w:sz w:val="22"/>
          <w:szCs w:val="22"/>
        </w:rPr>
        <w:t>Conococheague</w:t>
      </w:r>
      <w:proofErr w:type="spellEnd"/>
      <w:r w:rsidRPr="00922ABE">
        <w:rPr>
          <w:sz w:val="22"/>
          <w:szCs w:val="22"/>
        </w:rPr>
        <w:t xml:space="preserve"> (</w:t>
      </w:r>
      <w:proofErr w:type="spellStart"/>
      <w:r w:rsidRPr="00922ABE">
        <w:rPr>
          <w:sz w:val="22"/>
          <w:szCs w:val="22"/>
        </w:rPr>
        <w:t>Conococheague</w:t>
      </w:r>
      <w:proofErr w:type="spellEnd"/>
      <w:r w:rsidRPr="00922ABE">
        <w:rPr>
          <w:sz w:val="22"/>
          <w:szCs w:val="22"/>
        </w:rPr>
        <w:t xml:space="preserve"> is pronounced; K o n </w:t>
      </w:r>
      <w:proofErr w:type="spellStart"/>
      <w:r w:rsidRPr="00922ABE">
        <w:rPr>
          <w:sz w:val="22"/>
          <w:szCs w:val="22"/>
        </w:rPr>
        <w:t>i</w:t>
      </w:r>
      <w:proofErr w:type="spellEnd"/>
      <w:r w:rsidRPr="00922ABE">
        <w:rPr>
          <w:sz w:val="22"/>
          <w:szCs w:val="22"/>
        </w:rPr>
        <w:t xml:space="preserve"> k a h j </w:t>
      </w:r>
      <w:proofErr w:type="spellStart"/>
      <w:r w:rsidRPr="00922ABE">
        <w:rPr>
          <w:sz w:val="22"/>
          <w:szCs w:val="22"/>
        </w:rPr>
        <w:t>i</w:t>
      </w:r>
      <w:proofErr w:type="spellEnd"/>
      <w:r w:rsidRPr="00922ABE">
        <w:rPr>
          <w:sz w:val="22"/>
          <w:szCs w:val="22"/>
        </w:rPr>
        <w:t xml:space="preserve"> g) settlement over the Blue Mountain </w:t>
      </w:r>
      <w:proofErr w:type="spellStart"/>
      <w:r w:rsidRPr="00922ABE">
        <w:rPr>
          <w:bCs/>
          <w:sz w:val="22"/>
          <w:szCs w:val="22"/>
        </w:rPr>
        <w:t>Sterrett’s</w:t>
      </w:r>
      <w:proofErr w:type="spellEnd"/>
      <w:r w:rsidRPr="00922ABE">
        <w:rPr>
          <w:sz w:val="22"/>
          <w:szCs w:val="22"/>
        </w:rPr>
        <w:t xml:space="preserve"> Gap to Fort Robinson in Sherman’s Valley, continuing through Raccoon Valley to cross over the Tuscarora Mountains, and onto William Graham’s home located in present day Spruce Hill Township Juniata.</w:t>
      </w:r>
    </w:p>
    <w:p w14:paraId="5C3C01CA" w14:textId="77777777" w:rsidR="00E06269" w:rsidRDefault="00E06269" w:rsidP="00E062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9D5"/>
    <w:multiLevelType w:val="hybridMultilevel"/>
    <w:tmpl w:val="1F64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691F"/>
    <w:multiLevelType w:val="hybridMultilevel"/>
    <w:tmpl w:val="994A4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D3FCC"/>
    <w:multiLevelType w:val="hybridMultilevel"/>
    <w:tmpl w:val="668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93EDD"/>
    <w:multiLevelType w:val="hybridMultilevel"/>
    <w:tmpl w:val="145ED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421B1F"/>
    <w:multiLevelType w:val="hybridMultilevel"/>
    <w:tmpl w:val="D7EA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58"/>
    <w:rsid w:val="000271F6"/>
    <w:rsid w:val="000A18A3"/>
    <w:rsid w:val="00151C5F"/>
    <w:rsid w:val="003C04B9"/>
    <w:rsid w:val="00530F58"/>
    <w:rsid w:val="00672E4E"/>
    <w:rsid w:val="007B6314"/>
    <w:rsid w:val="008040E0"/>
    <w:rsid w:val="00892E5E"/>
    <w:rsid w:val="00996843"/>
    <w:rsid w:val="00AA6ED5"/>
    <w:rsid w:val="00B334BF"/>
    <w:rsid w:val="00D15541"/>
    <w:rsid w:val="00DA7075"/>
    <w:rsid w:val="00E06269"/>
    <w:rsid w:val="00E72136"/>
    <w:rsid w:val="00F8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8D1F"/>
  <w15:chartTrackingRefBased/>
  <w15:docId w15:val="{4F0795E2-CD22-4160-A727-6952FBC2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0F58"/>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530F58"/>
    <w:rPr>
      <w:rFonts w:ascii="Courier New" w:eastAsia="Times New Roman" w:hAnsi="Courier New" w:cs="Courier New"/>
      <w:sz w:val="20"/>
      <w:szCs w:val="20"/>
    </w:rPr>
  </w:style>
  <w:style w:type="paragraph" w:styleId="ListParagraph">
    <w:name w:val="List Paragraph"/>
    <w:basedOn w:val="Normal"/>
    <w:uiPriority w:val="34"/>
    <w:qFormat/>
    <w:rsid w:val="00E72136"/>
    <w:pPr>
      <w:ind w:left="720"/>
      <w:contextualSpacing/>
    </w:pPr>
  </w:style>
  <w:style w:type="paragraph" w:styleId="EndnoteText">
    <w:name w:val="endnote text"/>
    <w:basedOn w:val="Normal"/>
    <w:link w:val="EndnoteTextChar"/>
    <w:rsid w:val="00E06269"/>
    <w:pPr>
      <w:spacing w:line="240" w:lineRule="auto"/>
    </w:pPr>
    <w:rPr>
      <w:rFonts w:eastAsia="Times New Roman"/>
      <w:b/>
      <w:sz w:val="20"/>
      <w:szCs w:val="20"/>
    </w:rPr>
  </w:style>
  <w:style w:type="character" w:customStyle="1" w:styleId="EndnoteTextChar">
    <w:name w:val="Endnote Text Char"/>
    <w:basedOn w:val="DefaultParagraphFont"/>
    <w:link w:val="EndnoteText"/>
    <w:rsid w:val="00E06269"/>
    <w:rPr>
      <w:rFonts w:eastAsia="Times New Roman"/>
      <w:b/>
      <w:sz w:val="20"/>
      <w:szCs w:val="20"/>
    </w:rPr>
  </w:style>
  <w:style w:type="character" w:styleId="EndnoteReference">
    <w:name w:val="endnote reference"/>
    <w:rsid w:val="00E06269"/>
    <w:rPr>
      <w:vertAlign w:val="superscript"/>
    </w:rPr>
  </w:style>
  <w:style w:type="paragraph" w:styleId="FootnoteText">
    <w:name w:val="footnote text"/>
    <w:basedOn w:val="Normal"/>
    <w:link w:val="FootnoteTextChar"/>
    <w:uiPriority w:val="99"/>
    <w:semiHidden/>
    <w:rsid w:val="00E06269"/>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06269"/>
    <w:rPr>
      <w:rFonts w:eastAsia="Times New Roman"/>
      <w:sz w:val="20"/>
      <w:szCs w:val="20"/>
    </w:rPr>
  </w:style>
  <w:style w:type="character" w:styleId="FootnoteReference">
    <w:name w:val="footnote reference"/>
    <w:semiHidden/>
    <w:rsid w:val="00E06269"/>
    <w:rPr>
      <w:vertAlign w:val="superscript"/>
    </w:rPr>
  </w:style>
  <w:style w:type="paragraph" w:styleId="HTMLPreformatted">
    <w:name w:val="HTML Preformatted"/>
    <w:basedOn w:val="Normal"/>
    <w:link w:val="HTMLPreformattedChar"/>
    <w:rsid w:val="00E0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06269"/>
    <w:rPr>
      <w:rFonts w:ascii="Courier New" w:eastAsia="Times New Roman" w:hAnsi="Courier New" w:cs="Courier New"/>
      <w:sz w:val="20"/>
      <w:szCs w:val="20"/>
    </w:rPr>
  </w:style>
  <w:style w:type="paragraph" w:styleId="NormalWeb">
    <w:name w:val="Normal (Web)"/>
    <w:basedOn w:val="Normal"/>
    <w:rsid w:val="00E0626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85367">
      <w:bodyDiv w:val="1"/>
      <w:marLeft w:val="0"/>
      <w:marRight w:val="0"/>
      <w:marTop w:val="0"/>
      <w:marBottom w:val="0"/>
      <w:divBdr>
        <w:top w:val="none" w:sz="0" w:space="0" w:color="auto"/>
        <w:left w:val="none" w:sz="0" w:space="0" w:color="auto"/>
        <w:bottom w:val="none" w:sz="0" w:space="0" w:color="auto"/>
        <w:right w:val="none" w:sz="0" w:space="0" w:color="auto"/>
      </w:divBdr>
      <w:divsChild>
        <w:div w:id="453988819">
          <w:marLeft w:val="0"/>
          <w:marRight w:val="0"/>
          <w:marTop w:val="0"/>
          <w:marBottom w:val="0"/>
          <w:divBdr>
            <w:top w:val="none" w:sz="0" w:space="0" w:color="auto"/>
            <w:left w:val="none" w:sz="0" w:space="0" w:color="auto"/>
            <w:bottom w:val="none" w:sz="0" w:space="0" w:color="auto"/>
            <w:right w:val="none" w:sz="0" w:space="0" w:color="auto"/>
          </w:divBdr>
        </w:div>
        <w:div w:id="57717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dc:creator>
  <cp:keywords/>
  <dc:description/>
  <cp:lastModifiedBy>Boog</cp:lastModifiedBy>
  <cp:revision>4</cp:revision>
  <dcterms:created xsi:type="dcterms:W3CDTF">2020-12-22T14:36:00Z</dcterms:created>
  <dcterms:modified xsi:type="dcterms:W3CDTF">2020-12-22T17:17:00Z</dcterms:modified>
</cp:coreProperties>
</file>