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00B8F" w14:textId="77777777" w:rsidR="000271F6" w:rsidRDefault="000271F6"/>
    <w:p w14:paraId="51484A9C" w14:textId="77777777" w:rsidR="0038362B" w:rsidRDefault="0038362B"/>
    <w:p w14:paraId="5D631E75" w14:textId="77777777" w:rsidR="0038362B" w:rsidRPr="0038362B" w:rsidRDefault="0038362B"/>
    <w:p w14:paraId="3E945BE6" w14:textId="36E899F7" w:rsidR="0038362B" w:rsidRPr="007C47D1" w:rsidRDefault="0038362B">
      <w:bookmarkStart w:id="0" w:name="_GoBack"/>
      <w:r w:rsidRPr="007C47D1">
        <w:t xml:space="preserve">From David Paul </w:t>
      </w:r>
      <w:proofErr w:type="spellStart"/>
      <w:r w:rsidRPr="007C47D1">
        <w:t>Bicket</w:t>
      </w:r>
      <w:proofErr w:type="spellEnd"/>
    </w:p>
    <w:p w14:paraId="14676622" w14:textId="127150F1" w:rsidR="0038362B" w:rsidRPr="007C47D1" w:rsidRDefault="0038362B">
      <w:r w:rsidRPr="007C47D1">
        <w:rPr>
          <w:shd w:val="clear" w:color="auto" w:fill="FFFFFF"/>
        </w:rPr>
        <w:t>dpbicket@btinternet.com</w:t>
      </w:r>
    </w:p>
    <w:p w14:paraId="4B54B0C4" w14:textId="0B0E2E11" w:rsidR="0038362B" w:rsidRPr="007C47D1" w:rsidRDefault="0038362B"/>
    <w:p w14:paraId="11381F30" w14:textId="4ED6B14D" w:rsidR="007C47D1" w:rsidRDefault="007C47D1">
      <w:r w:rsidRPr="007C47D1">
        <w:rPr>
          <w:color w:val="000000"/>
          <w:shd w:val="clear" w:color="auto" w:fill="FFFFFF"/>
        </w:rPr>
        <w:t xml:space="preserve">We are currently aware of twelve branches of the tree with living male </w:t>
      </w:r>
      <w:proofErr w:type="spellStart"/>
      <w:r w:rsidRPr="007C47D1">
        <w:rPr>
          <w:color w:val="000000"/>
          <w:shd w:val="clear" w:color="auto" w:fill="FFFFFF"/>
        </w:rPr>
        <w:t>Bicket</w:t>
      </w:r>
      <w:proofErr w:type="spellEnd"/>
      <w:r w:rsidRPr="007C47D1">
        <w:rPr>
          <w:color w:val="000000"/>
          <w:shd w:val="clear" w:color="auto" w:fill="FFFFFF"/>
        </w:rPr>
        <w:t xml:space="preserve">(t)s, all of which go back to Ayrshire in Scotland, especially to the area around Fenwick, Kilmarnock, Kilwinning, and </w:t>
      </w:r>
      <w:proofErr w:type="spellStart"/>
      <w:r w:rsidRPr="007C47D1">
        <w:rPr>
          <w:color w:val="000000"/>
          <w:shd w:val="clear" w:color="auto" w:fill="FFFFFF"/>
        </w:rPr>
        <w:t>Stewarton</w:t>
      </w:r>
      <w:proofErr w:type="spellEnd"/>
      <w:r w:rsidRPr="007C47D1">
        <w:rPr>
          <w:color w:val="000000"/>
          <w:shd w:val="clear" w:color="auto" w:fill="FFFFFF"/>
        </w:rPr>
        <w:t>. These branches are currently well represented in Scotland, England, the USA, and Australia, with limited numbers of members in other countries.</w:t>
      </w: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> </w:t>
      </w:r>
      <w:bookmarkEnd w:id="0"/>
    </w:p>
    <w:p w14:paraId="7DEF62BD" w14:textId="77777777" w:rsidR="007C47D1" w:rsidRDefault="007C47D1"/>
    <w:p w14:paraId="5787D690" w14:textId="77777777" w:rsidR="007C47D1" w:rsidRDefault="007C47D1"/>
    <w:p w14:paraId="3A09F401" w14:textId="63ABF94C" w:rsidR="0038362B" w:rsidRDefault="0038362B">
      <w:r>
        <w:t xml:space="preserve">Related to file: </w:t>
      </w:r>
      <w:r w:rsidRPr="0038362B">
        <w:t>02-23-2020_graham_relationship_to_bicket_families</w:t>
      </w:r>
    </w:p>
    <w:p w14:paraId="0DE8A1A9" w14:textId="308E86CB" w:rsidR="0038362B" w:rsidRDefault="0038362B"/>
    <w:p w14:paraId="14916CBA" w14:textId="77777777" w:rsidR="0038362B" w:rsidRPr="0038362B" w:rsidRDefault="0038362B" w:rsidP="0038362B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Hi Boog,</w:t>
      </w:r>
    </w:p>
    <w:p w14:paraId="15BB8EB5" w14:textId="3B0E6AF5" w:rsidR="0038362B" w:rsidRPr="0038362B" w:rsidRDefault="0038362B" w:rsidP="0038362B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 I’m just following up on the work I did previously analyzing the private variants of everyone from Family Tree DNA under the R-S8137 SNP, including yours.</w:t>
      </w:r>
    </w:p>
    <w:p w14:paraId="5C484A7C" w14:textId="332A0223" w:rsidR="0038362B" w:rsidRPr="0038362B" w:rsidRDefault="0038362B" w:rsidP="0038362B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 xml:space="preserve"> For me and the </w:t>
      </w:r>
      <w:proofErr w:type="spellStart"/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Bicket</w:t>
      </w:r>
      <w:proofErr w:type="spellEnd"/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 xml:space="preserve"> project, the results of the detailed SNP testing that comes with the Big Y 700 test have been fantastic.  They have demonstrated that all 9 branches for which we have received results go back to a common ancestor, and then which branches diverged at what points.  (I’ve attached a diagram I produced for people in the project to demonstrate the results.)</w:t>
      </w:r>
    </w:p>
    <w:p w14:paraId="2935276F" w14:textId="6DA0B6FA" w:rsidR="0038362B" w:rsidRPr="0038362B" w:rsidRDefault="0038362B" w:rsidP="0038362B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 xml:space="preserve"> Unfortunately, however, they haven’t done anything to demonstrate that you and the </w:t>
      </w:r>
      <w:proofErr w:type="spellStart"/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Bicket</w:t>
      </w:r>
      <w:proofErr w:type="spellEnd"/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 xml:space="preserve"> testers have anything in common below R-S8137.  This is in spite of the fact that we share a number of private SNPs, as demonstrated by my initial analysis.</w:t>
      </w:r>
    </w:p>
    <w:p w14:paraId="01540603" w14:textId="499892D9" w:rsidR="0038362B" w:rsidRPr="0038362B" w:rsidRDefault="0038362B" w:rsidP="0038362B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 I asked FTDNA about this, as part of a series of questions I had in trying to understand the results better.  The exchange was as follows:</w:t>
      </w:r>
    </w:p>
    <w:p w14:paraId="7515D92C" w14:textId="77777777" w:rsidR="0038362B" w:rsidRPr="0038362B" w:rsidRDefault="0038362B" w:rsidP="0038362B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 xml:space="preserve"> I’m telling you this because I think FTDNA needs to clarify – and name – the SNPs shared by you and the </w:t>
      </w:r>
      <w:proofErr w:type="spellStart"/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Bicket</w:t>
      </w:r>
      <w:proofErr w:type="spellEnd"/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 xml:space="preserve"> testers, and I cannot believe that they can all be explained away by the explanations given above.  </w:t>
      </w:r>
      <w:proofErr w:type="gramStart"/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However</w:t>
      </w:r>
      <w:proofErr w:type="gramEnd"/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 xml:space="preserve"> FTDNA has not done so to-date.  I don’t want to push this issue with FTDNA myself because it is not critical to the results I am getting.  However, you might wish to follow up with FTDNA yourself about it, if it is of interest to you.</w:t>
      </w:r>
    </w:p>
    <w:p w14:paraId="4ED9CADF" w14:textId="777370C0" w:rsidR="0038362B" w:rsidRPr="0038362B" w:rsidRDefault="0038362B" w:rsidP="0038362B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 All the best,</w:t>
      </w:r>
    </w:p>
    <w:p w14:paraId="45074A68" w14:textId="22B9664B" w:rsidR="0038362B" w:rsidRPr="0038362B" w:rsidRDefault="0038362B" w:rsidP="0038362B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 xml:space="preserve"> David </w:t>
      </w:r>
      <w:proofErr w:type="spellStart"/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Bicket</w:t>
      </w:r>
      <w:proofErr w:type="spellEnd"/>
    </w:p>
    <w:p w14:paraId="0F77437C" w14:textId="43BE5298" w:rsidR="0038362B" w:rsidRPr="0038362B" w:rsidRDefault="0038362B" w:rsidP="0038362B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A6DBC27" w14:textId="3D961E7E" w:rsidR="0038362B" w:rsidRPr="0038362B" w:rsidRDefault="0038362B" w:rsidP="0038362B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My query: </w:t>
      </w:r>
    </w:p>
    <w:p w14:paraId="6ED7F876" w14:textId="77777777" w:rsidR="0038362B" w:rsidRPr="0038362B" w:rsidRDefault="0038362B" w:rsidP="0038362B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8362B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Specific Questions Re SNP Naming for </w:t>
      </w:r>
      <w:proofErr w:type="spellStart"/>
      <w:r w:rsidRPr="0038362B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Bickets</w:t>
      </w:r>
      <w:proofErr w:type="spellEnd"/>
      <w:r w:rsidRPr="0038362B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and Others Previously with R-S8137 Terminal SNP</w:t>
      </w:r>
    </w:p>
    <w:p w14:paraId="6E63ADF7" w14:textId="77777777" w:rsidR="0038362B" w:rsidRPr="0038362B" w:rsidRDefault="0038362B" w:rsidP="0038362B">
      <w:pPr>
        <w:numPr>
          <w:ilvl w:val="0"/>
          <w:numId w:val="1"/>
        </w:numPr>
        <w:spacing w:before="100" w:beforeAutospacing="1" w:after="160" w:line="207" w:lineRule="atLeast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>…</w:t>
      </w:r>
    </w:p>
    <w:p w14:paraId="0115DA8A" w14:textId="77777777" w:rsidR="0038362B" w:rsidRPr="0038362B" w:rsidRDefault="0038362B" w:rsidP="0038362B">
      <w:pPr>
        <w:numPr>
          <w:ilvl w:val="0"/>
          <w:numId w:val="1"/>
        </w:numPr>
        <w:spacing w:before="100" w:beforeAutospacing="1" w:after="160" w:line="207" w:lineRule="atLeast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38362B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Why aren't all shared </w:t>
      </w:r>
      <w:proofErr w:type="spellStart"/>
      <w:r w:rsidRPr="0038362B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Bicket</w:t>
      </w:r>
      <w:proofErr w:type="spellEnd"/>
      <w:r w:rsidRPr="0038362B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SNPs named and shown on the FTDNA </w:t>
      </w:r>
      <w:proofErr w:type="spellStart"/>
      <w:r w:rsidRPr="0038362B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Haplotree</w:t>
      </w:r>
      <w:proofErr w:type="spellEnd"/>
      <w:r w:rsidRPr="0038362B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?  </w:t>
      </w:r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 xml:space="preserve">All four </w:t>
      </w:r>
      <w:proofErr w:type="spellStart"/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Bickets</w:t>
      </w:r>
      <w:proofErr w:type="spellEnd"/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 xml:space="preserve"> shared 16 private SNPs (except for 3 which apparently had no-calls for 1 or 2 individuals).  Yet only two SNPs were named by FTDNA as shared by all four </w:t>
      </w:r>
      <w:proofErr w:type="spellStart"/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Bickets</w:t>
      </w:r>
      <w:proofErr w:type="spellEnd"/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 xml:space="preserve"> (as best I can read the FTDNA </w:t>
      </w:r>
      <w:proofErr w:type="spellStart"/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haplotree</w:t>
      </w:r>
      <w:proofErr w:type="spellEnd"/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 xml:space="preserve"> – please correct me if I am wrong).  The (shared) private SNPs before naming, and those which were subsequently named, are shown in this table (which is also referred to in question 5):</w:t>
      </w:r>
    </w:p>
    <w:tbl>
      <w:tblPr>
        <w:tblW w:w="73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260"/>
        <w:gridCol w:w="2446"/>
        <w:gridCol w:w="2523"/>
      </w:tblGrid>
      <w:tr w:rsidR="0038362B" w:rsidRPr="0038362B" w14:paraId="2838C5E7" w14:textId="77777777" w:rsidTr="0038362B">
        <w:trPr>
          <w:trHeight w:val="285"/>
          <w:jc w:val="center"/>
        </w:trPr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D92B6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21AE6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Named SNP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EB322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Shared by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B076C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Comment</w:t>
            </w:r>
          </w:p>
        </w:tc>
      </w:tr>
      <w:tr w:rsidR="0038362B" w:rsidRPr="0038362B" w14:paraId="300BAB40" w14:textId="77777777" w:rsidTr="0038362B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CF893" w14:textId="77777777" w:rsidR="0038362B" w:rsidRPr="0038362B" w:rsidRDefault="0038362B" w:rsidP="0038362B">
            <w:pPr>
              <w:spacing w:after="24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7429123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8E814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FT94522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C4ECF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All </w:t>
            </w:r>
            <w:proofErr w:type="spellStart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Bickets</w:t>
            </w:r>
            <w:proofErr w:type="spellEnd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&amp; Robert Graham - definite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84BAB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38362B" w:rsidRPr="0038362B" w14:paraId="602504DE" w14:textId="77777777" w:rsidTr="0038362B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57EB5" w14:textId="77777777" w:rsidR="0038362B" w:rsidRPr="0038362B" w:rsidRDefault="0038362B" w:rsidP="0038362B">
            <w:pPr>
              <w:spacing w:after="24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7513218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AB208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FT94527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CB34D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All </w:t>
            </w:r>
            <w:proofErr w:type="spellStart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Bickets</w:t>
            </w:r>
            <w:proofErr w:type="spellEnd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&amp; Robert Graham - definite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75501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38362B" w:rsidRPr="0038362B" w14:paraId="5EFFE0FA" w14:textId="77777777" w:rsidTr="0038362B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89C15" w14:textId="77777777" w:rsidR="0038362B" w:rsidRPr="0038362B" w:rsidRDefault="0038362B" w:rsidP="0038362B">
            <w:pPr>
              <w:spacing w:after="24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8801293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88688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FT94547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DCC06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All </w:t>
            </w:r>
            <w:proofErr w:type="spellStart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Bickets</w:t>
            </w:r>
            <w:proofErr w:type="spellEnd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&amp; Robert Graham - definite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8D9FE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38362B" w:rsidRPr="0038362B" w14:paraId="3E5E27EF" w14:textId="77777777" w:rsidTr="0038362B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6D2D4" w14:textId="77777777" w:rsidR="0038362B" w:rsidRPr="0038362B" w:rsidRDefault="0038362B" w:rsidP="0038362B">
            <w:pPr>
              <w:spacing w:after="24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11649685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2DA19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FT219214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5A4B6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All </w:t>
            </w:r>
            <w:proofErr w:type="spellStart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Bickets</w:t>
            </w:r>
            <w:proofErr w:type="spellEnd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&amp; Robert Graham - definite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C935C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38362B" w:rsidRPr="0038362B" w14:paraId="2B4EFF5A" w14:textId="77777777" w:rsidTr="0038362B">
        <w:trPr>
          <w:trHeight w:val="570"/>
          <w:jc w:val="center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ECAE0" w14:textId="77777777" w:rsidR="0038362B" w:rsidRPr="0038362B" w:rsidRDefault="0038362B" w:rsidP="0038362B">
            <w:pPr>
              <w:spacing w:after="24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10233831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9BF0D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FT219215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34119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All </w:t>
            </w:r>
            <w:proofErr w:type="spellStart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Bickets</w:t>
            </w:r>
            <w:proofErr w:type="spellEnd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&amp; Robert Graham - likely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51AB9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Apparent no-call for Robert Morris </w:t>
            </w:r>
            <w:proofErr w:type="spellStart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Bicket</w:t>
            </w:r>
            <w:proofErr w:type="spellEnd"/>
          </w:p>
        </w:tc>
      </w:tr>
      <w:tr w:rsidR="0038362B" w:rsidRPr="0038362B" w14:paraId="79049439" w14:textId="77777777" w:rsidTr="0038362B">
        <w:trPr>
          <w:trHeight w:val="855"/>
          <w:jc w:val="center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6F8DD" w14:textId="77777777" w:rsidR="0038362B" w:rsidRPr="0038362B" w:rsidRDefault="0038362B" w:rsidP="0038362B">
            <w:pPr>
              <w:spacing w:after="24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12876944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5EF9A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FT105080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5E56D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All </w:t>
            </w:r>
            <w:proofErr w:type="spellStart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Bickets</w:t>
            </w:r>
            <w:proofErr w:type="spellEnd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&amp; Robert Graham - likely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F5174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Apparent no-calls for Robert Morris </w:t>
            </w:r>
            <w:proofErr w:type="spellStart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Bicket</w:t>
            </w:r>
            <w:proofErr w:type="spellEnd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&amp; Alan Glassford </w:t>
            </w:r>
            <w:proofErr w:type="spellStart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Bicket</w:t>
            </w:r>
            <w:proofErr w:type="spellEnd"/>
          </w:p>
        </w:tc>
      </w:tr>
      <w:tr w:rsidR="0038362B" w:rsidRPr="0038362B" w14:paraId="1504A47F" w14:textId="77777777" w:rsidTr="0038362B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73AAE" w14:textId="77777777" w:rsidR="0038362B" w:rsidRPr="0038362B" w:rsidRDefault="0038362B" w:rsidP="0038362B">
            <w:pPr>
              <w:spacing w:after="24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3214280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2F54E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FT94260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9B835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All </w:t>
            </w:r>
            <w:proofErr w:type="spellStart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Bickets</w:t>
            </w:r>
            <w:proofErr w:type="spellEnd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- definite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CA14C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38362B" w:rsidRPr="0038362B" w14:paraId="5BCB51C0" w14:textId="77777777" w:rsidTr="0038362B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76557" w14:textId="77777777" w:rsidR="0038362B" w:rsidRPr="0038362B" w:rsidRDefault="0038362B" w:rsidP="0038362B">
            <w:pPr>
              <w:spacing w:after="24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4322279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7A633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FT103793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FEC70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All </w:t>
            </w:r>
            <w:proofErr w:type="spellStart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Bickets</w:t>
            </w:r>
            <w:proofErr w:type="spellEnd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- definite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E4C8B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38362B" w:rsidRPr="0038362B" w14:paraId="7F26CE5B" w14:textId="77777777" w:rsidTr="0038362B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C2A1D" w14:textId="77777777" w:rsidR="0038362B" w:rsidRPr="0038362B" w:rsidRDefault="0038362B" w:rsidP="0038362B">
            <w:pPr>
              <w:spacing w:after="24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4336049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85B93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FT94336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DE35C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All </w:t>
            </w:r>
            <w:proofErr w:type="spellStart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Bickets</w:t>
            </w:r>
            <w:proofErr w:type="spellEnd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- definite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7E270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38362B" w:rsidRPr="0038362B" w14:paraId="4A6CFD4A" w14:textId="77777777" w:rsidTr="0038362B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77A03" w14:textId="77777777" w:rsidR="0038362B" w:rsidRPr="0038362B" w:rsidRDefault="0038362B" w:rsidP="0038362B">
            <w:pPr>
              <w:spacing w:after="24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5431598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08FCC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FT94416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93C42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All </w:t>
            </w:r>
            <w:proofErr w:type="spellStart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Bickets</w:t>
            </w:r>
            <w:proofErr w:type="spellEnd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- definite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97DD4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38362B" w:rsidRPr="0038362B" w14:paraId="679834F1" w14:textId="77777777" w:rsidTr="0038362B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DE077" w14:textId="77777777" w:rsidR="0038362B" w:rsidRPr="0038362B" w:rsidRDefault="0038362B" w:rsidP="0038362B">
            <w:pPr>
              <w:spacing w:after="24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7226643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9143E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FT94518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A4E49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All </w:t>
            </w:r>
            <w:proofErr w:type="spellStart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Bickets</w:t>
            </w:r>
            <w:proofErr w:type="spellEnd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- definite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A3677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38362B" w:rsidRPr="0038362B" w14:paraId="01905ECD" w14:textId="77777777" w:rsidTr="0038362B">
        <w:trPr>
          <w:trHeight w:val="570"/>
          <w:jc w:val="center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3E6DA" w14:textId="77777777" w:rsidR="0038362B" w:rsidRPr="0038362B" w:rsidRDefault="0038362B" w:rsidP="0038362B">
            <w:pPr>
              <w:spacing w:after="24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9231735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C2937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FT104740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5EBAA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All </w:t>
            </w:r>
            <w:proofErr w:type="spellStart"/>
            <w:r w:rsidRPr="0038362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Bickets</w:t>
            </w:r>
            <w:proofErr w:type="spellEnd"/>
            <w:r w:rsidRPr="0038362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- definite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E9393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Only named SNPs shown on updated FTDNA </w:t>
            </w:r>
            <w:proofErr w:type="spellStart"/>
            <w:r w:rsidRPr="0038362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haplotree</w:t>
            </w:r>
            <w:proofErr w:type="spellEnd"/>
            <w:r w:rsidRPr="0038362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8362B" w:rsidRPr="0038362B" w14:paraId="5C96F764" w14:textId="77777777" w:rsidTr="0038362B">
        <w:trPr>
          <w:trHeight w:val="570"/>
          <w:jc w:val="center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17D45" w14:textId="77777777" w:rsidR="0038362B" w:rsidRPr="0038362B" w:rsidRDefault="0038362B" w:rsidP="0038362B">
            <w:pPr>
              <w:spacing w:after="24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11672522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F8CA5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FT219207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36D58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All </w:t>
            </w:r>
            <w:proofErr w:type="spellStart"/>
            <w:r w:rsidRPr="0038362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Bickets</w:t>
            </w:r>
            <w:proofErr w:type="spellEnd"/>
            <w:r w:rsidRPr="0038362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- definite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6B192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Only named SNPs shown on updated FTDNA </w:t>
            </w:r>
            <w:proofErr w:type="spellStart"/>
            <w:r w:rsidRPr="0038362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haplotree</w:t>
            </w:r>
            <w:proofErr w:type="spellEnd"/>
            <w:r w:rsidRPr="0038362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8362B" w:rsidRPr="0038362B" w14:paraId="4303FCE3" w14:textId="77777777" w:rsidTr="0038362B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DB0DD" w14:textId="77777777" w:rsidR="0038362B" w:rsidRPr="0038362B" w:rsidRDefault="0038362B" w:rsidP="0038362B">
            <w:pPr>
              <w:spacing w:after="24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15839848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6D997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Y21572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63E63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All </w:t>
            </w:r>
            <w:proofErr w:type="spellStart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Bickets</w:t>
            </w:r>
            <w:proofErr w:type="spellEnd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- definite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42F36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38362B" w:rsidRPr="0038362B" w14:paraId="07879BC6" w14:textId="77777777" w:rsidTr="0038362B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97B3E" w14:textId="77777777" w:rsidR="0038362B" w:rsidRPr="0038362B" w:rsidRDefault="0038362B" w:rsidP="0038362B">
            <w:pPr>
              <w:spacing w:after="24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26517244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9A6C9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S8133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01568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All </w:t>
            </w:r>
            <w:proofErr w:type="spellStart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Bickets</w:t>
            </w:r>
            <w:proofErr w:type="spellEnd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- definite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20CF4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38362B" w:rsidRPr="0038362B" w14:paraId="690359F7" w14:textId="77777777" w:rsidTr="0038362B">
        <w:trPr>
          <w:trHeight w:val="855"/>
          <w:jc w:val="center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FB811" w14:textId="77777777" w:rsidR="0038362B" w:rsidRPr="0038362B" w:rsidRDefault="0038362B" w:rsidP="0038362B">
            <w:pPr>
              <w:spacing w:after="24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14598095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56CC4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FT105355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AA081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All </w:t>
            </w:r>
            <w:proofErr w:type="spellStart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Bickets</w:t>
            </w:r>
            <w:proofErr w:type="spellEnd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- likely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C2DBC" w14:textId="77777777" w:rsidR="0038362B" w:rsidRPr="0038362B" w:rsidRDefault="0038362B" w:rsidP="0038362B">
            <w:pPr>
              <w:spacing w:after="24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Apparent no-calls for Robert Martin </w:t>
            </w:r>
            <w:proofErr w:type="spellStart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Bicket</w:t>
            </w:r>
            <w:proofErr w:type="spellEnd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&amp; Robert Morris </w:t>
            </w:r>
            <w:proofErr w:type="spellStart"/>
            <w:r w:rsidRPr="0038362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Bicket</w:t>
            </w:r>
            <w:proofErr w:type="spellEnd"/>
          </w:p>
        </w:tc>
      </w:tr>
    </w:tbl>
    <w:p w14:paraId="409F3C4F" w14:textId="77777777" w:rsidR="0038362B" w:rsidRPr="0038362B" w:rsidRDefault="0038362B" w:rsidP="0038362B">
      <w:pPr>
        <w:spacing w:after="240" w:line="240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7D98BE6" w14:textId="77777777" w:rsidR="0038362B" w:rsidRPr="0038362B" w:rsidRDefault="0038362B" w:rsidP="0038362B">
      <w:pPr>
        <w:spacing w:after="240" w:line="240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14:paraId="2FD8D14B" w14:textId="77777777" w:rsidR="0038362B" w:rsidRPr="0038362B" w:rsidRDefault="0038362B" w:rsidP="0038362B">
      <w:pPr>
        <w:numPr>
          <w:ilvl w:val="0"/>
          <w:numId w:val="2"/>
        </w:numPr>
        <w:spacing w:before="100" w:beforeAutospacing="1" w:after="240" w:line="207" w:lineRule="atLeast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38362B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…</w:t>
      </w:r>
    </w:p>
    <w:p w14:paraId="2BE202D0" w14:textId="77777777" w:rsidR="0038362B" w:rsidRPr="0038362B" w:rsidRDefault="0038362B" w:rsidP="0038362B">
      <w:pPr>
        <w:numPr>
          <w:ilvl w:val="0"/>
          <w:numId w:val="2"/>
        </w:numPr>
        <w:spacing w:before="100" w:beforeAutospacing="1" w:after="240" w:line="207" w:lineRule="atLeast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38362B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…</w:t>
      </w:r>
    </w:p>
    <w:p w14:paraId="1892B3DE" w14:textId="77777777" w:rsidR="0038362B" w:rsidRPr="0038362B" w:rsidRDefault="0038362B" w:rsidP="0038362B">
      <w:pPr>
        <w:numPr>
          <w:ilvl w:val="0"/>
          <w:numId w:val="2"/>
        </w:numPr>
        <w:spacing w:before="100" w:beforeAutospacing="1" w:after="160" w:line="207" w:lineRule="atLeast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38362B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Why are there no named SNPs shown for all </w:t>
      </w:r>
      <w:proofErr w:type="spellStart"/>
      <w:r w:rsidRPr="0038362B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Bickets</w:t>
      </w:r>
      <w:proofErr w:type="spellEnd"/>
      <w:r w:rsidRPr="0038362B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plus Robert Graham?</w:t>
      </w:r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  There are four private SNPs definitely shared by all of these individuals, plus probably two more.  (See the table after question 2.)</w:t>
      </w:r>
    </w:p>
    <w:p w14:paraId="4F0AF801" w14:textId="77777777" w:rsidR="0038362B" w:rsidRPr="0038362B" w:rsidRDefault="0038362B" w:rsidP="0038362B">
      <w:pPr>
        <w:spacing w:after="160" w:line="207" w:lineRule="atLeast"/>
        <w:rPr>
          <w:rFonts w:ascii="Segoe UI" w:eastAsia="Times New Roman" w:hAnsi="Segoe UI" w:cs="Segoe UI"/>
          <w:color w:val="000000"/>
          <w:sz w:val="20"/>
          <w:szCs w:val="20"/>
        </w:rPr>
      </w:pPr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FTDNA’s answers (from Casimir R., Big Y Specialist):</w:t>
      </w:r>
    </w:p>
    <w:p w14:paraId="72D92C94" w14:textId="77777777" w:rsidR="0038362B" w:rsidRPr="0038362B" w:rsidRDefault="0038362B" w:rsidP="0038362B">
      <w:pPr>
        <w:spacing w:after="160" w:line="207" w:lineRule="atLeast"/>
        <w:rPr>
          <w:rFonts w:ascii="Segoe UI" w:eastAsia="Times New Roman" w:hAnsi="Segoe UI" w:cs="Segoe UI"/>
          <w:color w:val="000000"/>
          <w:sz w:val="20"/>
          <w:szCs w:val="20"/>
        </w:rPr>
      </w:pPr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14:paraId="10903164" w14:textId="77777777" w:rsidR="0038362B" w:rsidRPr="0038362B" w:rsidRDefault="0038362B" w:rsidP="0038362B">
      <w:pPr>
        <w:spacing w:after="240" w:line="240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 xml:space="preserve">2. There are various reasons why some SNPs are not on the </w:t>
      </w:r>
      <w:proofErr w:type="spellStart"/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haplotree</w:t>
      </w:r>
      <w:proofErr w:type="spellEnd"/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. Sometimes the SNPs are not reliable for genetic genealogy for one reason or another. Among other reasons, this is occasionally because a SNP appears in multiple haplogroups or subclades within a haplogroup, or because it shows up too inconsistently in test results to use reliably.</w:t>
      </w:r>
    </w:p>
    <w:p w14:paraId="06C3741E" w14:textId="77777777" w:rsidR="0038362B" w:rsidRPr="0038362B" w:rsidRDefault="0038362B" w:rsidP="0038362B">
      <w:pPr>
        <w:spacing w:after="240" w:line="240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14:paraId="134A4B83" w14:textId="77777777" w:rsidR="0038362B" w:rsidRPr="0038362B" w:rsidRDefault="0038362B" w:rsidP="0038362B">
      <w:pPr>
        <w:spacing w:after="240" w:line="240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 xml:space="preserve">5. I'm not sure why these four SNPs FT94522 FT94527 FT94547 FT219214 are not on the </w:t>
      </w:r>
      <w:proofErr w:type="spellStart"/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haplotree</w:t>
      </w:r>
      <w:proofErr w:type="spellEnd"/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 xml:space="preserve">. However, according to Y-Browse they are not one of our competitor Y-DNA </w:t>
      </w:r>
      <w:proofErr w:type="spellStart"/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haplotrees</w:t>
      </w:r>
      <w:proofErr w:type="spellEnd"/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 xml:space="preserve"> either, so it may be that they have not been placed on the </w:t>
      </w:r>
      <w:proofErr w:type="spellStart"/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haplotree</w:t>
      </w:r>
      <w:proofErr w:type="spellEnd"/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 xml:space="preserve"> for one of the reasons I mentioned in Question 2.</w:t>
      </w:r>
    </w:p>
    <w:p w14:paraId="243FA54D" w14:textId="77777777" w:rsidR="0038362B" w:rsidRPr="0038362B" w:rsidRDefault="0038362B" w:rsidP="0038362B">
      <w:pPr>
        <w:spacing w:after="240" w:line="240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14:paraId="38B5441A" w14:textId="77777777" w:rsidR="0038362B" w:rsidRPr="0038362B" w:rsidRDefault="0038362B" w:rsidP="0038362B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8362B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14:paraId="66D5EEA3" w14:textId="77777777" w:rsidR="0038362B" w:rsidRDefault="0038362B"/>
    <w:sectPr w:rsidR="00383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0725"/>
    <w:multiLevelType w:val="multilevel"/>
    <w:tmpl w:val="7ECE24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76638"/>
    <w:multiLevelType w:val="multilevel"/>
    <w:tmpl w:val="69C6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2B"/>
    <w:rsid w:val="000271F6"/>
    <w:rsid w:val="0038362B"/>
    <w:rsid w:val="00677112"/>
    <w:rsid w:val="007B6314"/>
    <w:rsid w:val="007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59DA"/>
  <w15:chartTrackingRefBased/>
  <w15:docId w15:val="{9F8A671D-962F-4E5F-8814-5AC2AB09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2B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Boog</dc:creator>
  <cp:keywords/>
  <dc:description/>
  <cp:lastModifiedBy>Boog</cp:lastModifiedBy>
  <cp:revision>4</cp:revision>
  <dcterms:created xsi:type="dcterms:W3CDTF">2020-03-26T13:11:00Z</dcterms:created>
  <dcterms:modified xsi:type="dcterms:W3CDTF">2020-03-31T12:50:00Z</dcterms:modified>
</cp:coreProperties>
</file>