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Default="00C241B7" w:rsidP="00C241B7">
      <w:pPr>
        <w:autoSpaceDE w:val="0"/>
        <w:autoSpaceDN w:val="0"/>
        <w:adjustRightInd w:val="0"/>
        <w:spacing w:line="320" w:lineRule="atLeast"/>
        <w:jc w:val="center"/>
        <w:rPr>
          <w:sz w:val="72"/>
          <w:szCs w:val="72"/>
        </w:rPr>
      </w:pPr>
    </w:p>
    <w:p w:rsidR="00C241B7" w:rsidRPr="00C241B7" w:rsidRDefault="00C241B7" w:rsidP="00C241B7">
      <w:pPr>
        <w:autoSpaceDE w:val="0"/>
        <w:autoSpaceDN w:val="0"/>
        <w:adjustRightInd w:val="0"/>
        <w:spacing w:line="320" w:lineRule="atLeast"/>
        <w:jc w:val="center"/>
        <w:rPr>
          <w:sz w:val="72"/>
          <w:szCs w:val="72"/>
        </w:rPr>
      </w:pPr>
      <w:r w:rsidRPr="00C241B7">
        <w:rPr>
          <w:sz w:val="72"/>
          <w:szCs w:val="72"/>
        </w:rPr>
        <w:t>Harry H. Hines (1848-1928)</w:t>
      </w:r>
    </w:p>
    <w:p w:rsidR="00C241B7" w:rsidRDefault="00C241B7" w:rsidP="00700777">
      <w:pPr>
        <w:autoSpaceDE w:val="0"/>
        <w:autoSpaceDN w:val="0"/>
        <w:adjustRightInd w:val="0"/>
        <w:spacing w:line="320" w:lineRule="atLeast"/>
        <w:jc w:val="center"/>
        <w:rPr>
          <w:sz w:val="28"/>
          <w:szCs w:val="28"/>
          <w:u w:val="single"/>
        </w:rPr>
      </w:pPr>
    </w:p>
    <w:p w:rsidR="00C241B7" w:rsidRDefault="00C241B7" w:rsidP="00C241B7">
      <w:pPr>
        <w:spacing w:line="276" w:lineRule="auto"/>
        <w:jc w:val="center"/>
        <w:rPr>
          <w:sz w:val="32"/>
          <w:szCs w:val="32"/>
          <w:u w:val="single"/>
        </w:rPr>
      </w:pPr>
    </w:p>
    <w:p w:rsidR="00C241B7" w:rsidRPr="00C241B7" w:rsidRDefault="00C241B7" w:rsidP="00C241B7">
      <w:pPr>
        <w:spacing w:line="276" w:lineRule="auto"/>
      </w:pPr>
      <w:r w:rsidRPr="00C241B7">
        <w:br w:type="page"/>
      </w:r>
    </w:p>
    <w:p w:rsidR="00CD45D6" w:rsidRPr="001515BF" w:rsidRDefault="00CF2EF2" w:rsidP="00700777">
      <w:pPr>
        <w:autoSpaceDE w:val="0"/>
        <w:autoSpaceDN w:val="0"/>
        <w:adjustRightInd w:val="0"/>
        <w:spacing w:line="320" w:lineRule="atLeast"/>
        <w:jc w:val="center"/>
        <w:rPr>
          <w:sz w:val="28"/>
          <w:szCs w:val="28"/>
          <w:u w:val="single"/>
        </w:rPr>
      </w:pPr>
      <w:r w:rsidRPr="001515BF">
        <w:rPr>
          <w:sz w:val="28"/>
          <w:szCs w:val="28"/>
          <w:u w:val="single"/>
        </w:rPr>
        <w:lastRenderedPageBreak/>
        <w:t>H</w:t>
      </w:r>
      <w:r w:rsidR="00CD45D6" w:rsidRPr="001515BF">
        <w:rPr>
          <w:sz w:val="28"/>
          <w:szCs w:val="28"/>
          <w:u w:val="single"/>
        </w:rPr>
        <w:t xml:space="preserve">arry </w:t>
      </w:r>
      <w:r w:rsidR="002D0040">
        <w:rPr>
          <w:sz w:val="28"/>
          <w:szCs w:val="28"/>
          <w:u w:val="single"/>
        </w:rPr>
        <w:t xml:space="preserve">H. </w:t>
      </w:r>
      <w:r w:rsidR="00CD45D6" w:rsidRPr="001515BF">
        <w:rPr>
          <w:sz w:val="28"/>
          <w:szCs w:val="28"/>
          <w:u w:val="single"/>
        </w:rPr>
        <w:t>Hines (184</w:t>
      </w:r>
      <w:r w:rsidR="00E73A10">
        <w:rPr>
          <w:sz w:val="28"/>
          <w:szCs w:val="28"/>
          <w:u w:val="single"/>
        </w:rPr>
        <w:t>8</w:t>
      </w:r>
      <w:r w:rsidR="00CD45D6" w:rsidRPr="001515BF">
        <w:rPr>
          <w:sz w:val="28"/>
          <w:szCs w:val="28"/>
          <w:u w:val="single"/>
        </w:rPr>
        <w:t>-1928)</w:t>
      </w:r>
    </w:p>
    <w:p w:rsidR="000E0E4E" w:rsidRPr="00C32DDF" w:rsidRDefault="000E0E4E" w:rsidP="00700777">
      <w:pPr>
        <w:autoSpaceDE w:val="0"/>
        <w:autoSpaceDN w:val="0"/>
        <w:adjustRightInd w:val="0"/>
        <w:spacing w:line="320" w:lineRule="atLeast"/>
      </w:pPr>
    </w:p>
    <w:p w:rsidR="00CD45D6" w:rsidRPr="00C32DDF" w:rsidRDefault="006E067E" w:rsidP="00700777">
      <w:pPr>
        <w:spacing w:line="320" w:lineRule="atLeast"/>
      </w:pPr>
      <w:r w:rsidRPr="00C32DDF">
        <w:t xml:space="preserve">Harry </w:t>
      </w:r>
      <w:r w:rsidR="002D0040">
        <w:t xml:space="preserve">H. </w:t>
      </w:r>
      <w:r w:rsidR="00CF2EF2" w:rsidRPr="00C32DDF">
        <w:rPr>
          <w:rStyle w:val="FootnoteReference"/>
        </w:rPr>
        <w:footnoteReference w:id="1"/>
      </w:r>
      <w:r w:rsidR="00CF2EF2" w:rsidRPr="00C32DDF">
        <w:t xml:space="preserve"> </w:t>
      </w:r>
      <w:r w:rsidRPr="00C32DDF">
        <w:t xml:space="preserve">Hines </w:t>
      </w:r>
      <w:r w:rsidR="00737B71" w:rsidRPr="00C32DDF">
        <w:rPr>
          <w:rStyle w:val="FootnoteReference"/>
        </w:rPr>
        <w:footnoteReference w:id="2"/>
      </w:r>
      <w:r w:rsidR="00737B71" w:rsidRPr="00C32DDF">
        <w:t xml:space="preserve"> </w:t>
      </w:r>
      <w:r w:rsidRPr="00C32DDF">
        <w:t xml:space="preserve">was born </w:t>
      </w:r>
      <w:r w:rsidR="00486134">
        <w:t>in August 184</w:t>
      </w:r>
      <w:r w:rsidR="00E73A10">
        <w:t>8</w:t>
      </w:r>
      <w:r w:rsidR="00486134">
        <w:t xml:space="preserve"> </w:t>
      </w:r>
      <w:r w:rsidR="00486134">
        <w:rPr>
          <w:rStyle w:val="EndnoteReference"/>
        </w:rPr>
        <w:endnoteReference w:id="1"/>
      </w:r>
      <w:r w:rsidR="00E73A10">
        <w:t>-</w:t>
      </w:r>
      <w:r w:rsidR="00E73A10">
        <w:rPr>
          <w:rStyle w:val="EndnoteReference"/>
        </w:rPr>
        <w:endnoteReference w:id="2"/>
      </w:r>
      <w:r w:rsidR="00E73A10">
        <w:t xml:space="preserve">  </w:t>
      </w:r>
      <w:r w:rsidR="00CD45D6" w:rsidRPr="00C32DDF">
        <w:t xml:space="preserve"> to </w:t>
      </w:r>
      <w:r w:rsidR="008940C6">
        <w:t>Henry</w:t>
      </w:r>
      <w:r w:rsidR="00CD45D6" w:rsidRPr="00C32DDF">
        <w:t xml:space="preserve"> Hines </w:t>
      </w:r>
      <w:r w:rsidR="00CA1D86" w:rsidRPr="00C32DDF">
        <w:rPr>
          <w:rStyle w:val="EndnoteReference"/>
        </w:rPr>
        <w:endnoteReference w:id="3"/>
      </w:r>
      <w:r w:rsidR="00AD2F68">
        <w:t xml:space="preserve"> </w:t>
      </w:r>
      <w:r w:rsidR="00CD45D6" w:rsidRPr="00C32DDF">
        <w:t xml:space="preserve">and Elizabeth Pyle in </w:t>
      </w:r>
      <w:r w:rsidR="00B711F1">
        <w:t xml:space="preserve">the city of </w:t>
      </w:r>
      <w:r w:rsidR="00DA29B3" w:rsidRPr="00C32DDF">
        <w:t>Lancaster</w:t>
      </w:r>
      <w:r w:rsidR="00B711F1">
        <w:t>, Lancaster County</w:t>
      </w:r>
      <w:r w:rsidR="00DA29B3" w:rsidRPr="00C32DDF">
        <w:t xml:space="preserve"> </w:t>
      </w:r>
      <w:r w:rsidR="00CD45D6" w:rsidRPr="00C32DDF">
        <w:t xml:space="preserve">Pennsylvania. </w:t>
      </w:r>
      <w:r w:rsidR="008712DD" w:rsidRPr="00C32DDF">
        <w:rPr>
          <w:rStyle w:val="EndnoteReference"/>
        </w:rPr>
        <w:endnoteReference w:id="4"/>
      </w:r>
      <w:r w:rsidR="008712DD" w:rsidRPr="00C32DDF">
        <w:t>-</w:t>
      </w:r>
      <w:r w:rsidR="00CD45D6" w:rsidRPr="00C32DDF">
        <w:rPr>
          <w:rStyle w:val="EndnoteReference"/>
        </w:rPr>
        <w:endnoteReference w:id="5"/>
      </w:r>
      <w:r w:rsidR="00CA1D86" w:rsidRPr="00C32DDF">
        <w:t xml:space="preserve">  </w:t>
      </w:r>
      <w:r w:rsidR="00B861A0">
        <w:t xml:space="preserve">During his youth Harry was </w:t>
      </w:r>
      <w:r w:rsidR="00A5766D">
        <w:t xml:space="preserve">also </w:t>
      </w:r>
      <w:r w:rsidR="00B861A0">
        <w:t>known as Henry</w:t>
      </w:r>
      <w:r w:rsidR="007B5892">
        <w:t>, which may b</w:t>
      </w:r>
      <w:r w:rsidR="00A5766D">
        <w:t xml:space="preserve">e </w:t>
      </w:r>
      <w:r w:rsidR="007B5892">
        <w:t>r</w:t>
      </w:r>
      <w:r w:rsidR="00A5766D">
        <w:t xml:space="preserve">elated to his father’s name. </w:t>
      </w:r>
      <w:r w:rsidR="00B861A0">
        <w:t xml:space="preserve"> </w:t>
      </w:r>
      <w:r w:rsidR="00CA1D86" w:rsidRPr="00C32DDF">
        <w:t xml:space="preserve"> </w:t>
      </w:r>
    </w:p>
    <w:p w:rsidR="006E067E" w:rsidRDefault="006E067E" w:rsidP="00700777">
      <w:pPr>
        <w:autoSpaceDE w:val="0"/>
        <w:autoSpaceDN w:val="0"/>
        <w:adjustRightInd w:val="0"/>
        <w:spacing w:line="320" w:lineRule="atLeast"/>
      </w:pPr>
    </w:p>
    <w:p w:rsidR="00B861A0" w:rsidRDefault="009741C5" w:rsidP="00700777">
      <w:pPr>
        <w:autoSpaceDE w:val="0"/>
        <w:autoSpaceDN w:val="0"/>
        <w:adjustRightInd w:val="0"/>
        <w:spacing w:line="320" w:lineRule="atLeast"/>
      </w:pPr>
      <w:r>
        <w:t>Harry’s father died in 1851</w:t>
      </w:r>
      <w:r w:rsidR="008940C6">
        <w:t>,</w:t>
      </w:r>
      <w:r w:rsidR="000D14AB">
        <w:t xml:space="preserve"> </w:t>
      </w:r>
      <w:r>
        <w:rPr>
          <w:rStyle w:val="EndnoteReference"/>
        </w:rPr>
        <w:endnoteReference w:id="6"/>
      </w:r>
      <w:r>
        <w:t xml:space="preserve"> and his mother remarried </w:t>
      </w:r>
      <w:r w:rsidR="00B861A0">
        <w:t>to Andrew Bear on July 25</w:t>
      </w:r>
      <w:r w:rsidR="00B861A0" w:rsidRPr="00107F8D">
        <w:rPr>
          <w:vertAlign w:val="superscript"/>
        </w:rPr>
        <w:t>th</w:t>
      </w:r>
      <w:r w:rsidR="00B861A0">
        <w:t xml:space="preserve"> 1853 at the Lancaster Moravian Church in Lancaster</w:t>
      </w:r>
      <w:r w:rsidR="00D97CF3">
        <w:t xml:space="preserve"> Pennsylvania</w:t>
      </w:r>
      <w:r w:rsidR="00B861A0">
        <w:t xml:space="preserve">. </w:t>
      </w:r>
      <w:r w:rsidR="00B861A0">
        <w:rPr>
          <w:rStyle w:val="EndnoteReference"/>
        </w:rPr>
        <w:endnoteReference w:id="7"/>
      </w:r>
      <w:r w:rsidR="00B711F1">
        <w:t xml:space="preserve">  The family lived in the North-East Ward area of Lancaster city.  </w:t>
      </w:r>
      <w:r w:rsidR="000D14AB">
        <w:t>Mr. Bear died December 18</w:t>
      </w:r>
      <w:r w:rsidR="000D14AB" w:rsidRPr="00F87F2A">
        <w:rPr>
          <w:vertAlign w:val="superscript"/>
        </w:rPr>
        <w:t>th</w:t>
      </w:r>
      <w:r w:rsidR="000D14AB">
        <w:t xml:space="preserve"> 1854 in Lancaster, </w:t>
      </w:r>
      <w:r w:rsidR="000D14AB">
        <w:rPr>
          <w:rStyle w:val="EndnoteReference"/>
        </w:rPr>
        <w:endnoteReference w:id="8"/>
      </w:r>
      <w:r w:rsidR="000D14AB">
        <w:t xml:space="preserve"> and Elizabeth married James C. Ewing on December 22</w:t>
      </w:r>
      <w:r w:rsidR="000D14AB" w:rsidRPr="00F70BE2">
        <w:rPr>
          <w:vertAlign w:val="superscript"/>
        </w:rPr>
        <w:t>nd</w:t>
      </w:r>
      <w:r w:rsidR="000D14AB">
        <w:t xml:space="preserve"> 1859 in Lancaster Pennsylvania. </w:t>
      </w:r>
      <w:r w:rsidR="000D14AB">
        <w:rPr>
          <w:rStyle w:val="EndnoteReference"/>
        </w:rPr>
        <w:endnoteReference w:id="9"/>
      </w:r>
    </w:p>
    <w:p w:rsidR="009741C5" w:rsidRPr="00C32DDF" w:rsidRDefault="009741C5" w:rsidP="00700777">
      <w:pPr>
        <w:autoSpaceDE w:val="0"/>
        <w:autoSpaceDN w:val="0"/>
        <w:adjustRightInd w:val="0"/>
        <w:spacing w:line="320" w:lineRule="atLeast"/>
      </w:pPr>
    </w:p>
    <w:p w:rsidR="008F3368" w:rsidRDefault="00386BA9" w:rsidP="00700777">
      <w:pPr>
        <w:autoSpaceDE w:val="0"/>
        <w:autoSpaceDN w:val="0"/>
        <w:adjustRightInd w:val="0"/>
        <w:spacing w:line="320" w:lineRule="atLeast"/>
      </w:pPr>
      <w:r>
        <w:t>Henr</w:t>
      </w:r>
      <w:r w:rsidR="00B711F1">
        <w:t xml:space="preserve">y and a friend George W. Gerber, who also lived in the same North-East Ward of Lancaster </w:t>
      </w:r>
      <w:r w:rsidR="001D4573">
        <w:t xml:space="preserve">as Henry, </w:t>
      </w:r>
      <w:r>
        <w:t>“...were wayward boys, giving parents, neighbors and police a great deal of trouble…</w:t>
      </w:r>
      <w:r w:rsidR="00BE5746">
        <w:t>”</w:t>
      </w:r>
      <w:r>
        <w:t xml:space="preserve"> </w:t>
      </w:r>
      <w:r w:rsidR="00A5766D">
        <w:rPr>
          <w:rStyle w:val="EndnoteReference"/>
        </w:rPr>
        <w:endnoteReference w:id="10"/>
      </w:r>
    </w:p>
    <w:p w:rsidR="008F3368" w:rsidRDefault="008F3368" w:rsidP="00700777">
      <w:pPr>
        <w:autoSpaceDE w:val="0"/>
        <w:autoSpaceDN w:val="0"/>
        <w:adjustRightInd w:val="0"/>
        <w:spacing w:line="320" w:lineRule="atLeast"/>
      </w:pPr>
    </w:p>
    <w:p w:rsidR="00E91590" w:rsidRDefault="008F3368" w:rsidP="00700777">
      <w:pPr>
        <w:autoSpaceDE w:val="0"/>
        <w:autoSpaceDN w:val="0"/>
        <w:adjustRightInd w:val="0"/>
        <w:spacing w:line="320" w:lineRule="atLeast"/>
      </w:pPr>
      <w:r>
        <w:t xml:space="preserve">In </w:t>
      </w:r>
      <w:r w:rsidR="00E91590">
        <w:t xml:space="preserve">September 1861 </w:t>
      </w:r>
      <w:r w:rsidR="00386BA9">
        <w:t>both bo</w:t>
      </w:r>
      <w:r w:rsidR="00947E76">
        <w:t xml:space="preserve">ys left their home in Lancaster </w:t>
      </w:r>
      <w:r w:rsidR="00386BA9">
        <w:t>Pennsylvania</w:t>
      </w:r>
      <w:r w:rsidR="00BE5746">
        <w:t>, to</w:t>
      </w:r>
      <w:r w:rsidR="00E91590">
        <w:t xml:space="preserve"> </w:t>
      </w:r>
      <w:r w:rsidR="00386BA9">
        <w:t xml:space="preserve">Hatters North Carolina where they attached themselves </w:t>
      </w:r>
      <w:r w:rsidR="007B5892">
        <w:t>to</w:t>
      </w:r>
      <w:r w:rsidR="00386BA9">
        <w:t xml:space="preserve"> the 20</w:t>
      </w:r>
      <w:r w:rsidR="00386BA9" w:rsidRPr="00386BA9">
        <w:rPr>
          <w:vertAlign w:val="superscript"/>
        </w:rPr>
        <w:t>th</w:t>
      </w:r>
      <w:r w:rsidR="00386BA9">
        <w:t xml:space="preserve"> Indiana Infantry regiment. </w:t>
      </w:r>
      <w:r w:rsidR="00BE5746">
        <w:t>Both boys were taken prisoners with the 20</w:t>
      </w:r>
      <w:r w:rsidR="00BE5746" w:rsidRPr="00BE5746">
        <w:rPr>
          <w:vertAlign w:val="superscript"/>
        </w:rPr>
        <w:t>th</w:t>
      </w:r>
      <w:r w:rsidR="00BE5746">
        <w:t xml:space="preserve"> Indiana Regiment by rebel forces at </w:t>
      </w:r>
      <w:proofErr w:type="spellStart"/>
      <w:r w:rsidR="00BE5746">
        <w:t>Chieamaoomak</w:t>
      </w:r>
      <w:proofErr w:type="spellEnd"/>
      <w:r w:rsidR="00BE5746">
        <w:t xml:space="preserve">. </w:t>
      </w:r>
      <w:r w:rsidR="0021090F">
        <w:rPr>
          <w:rStyle w:val="FootnoteReference"/>
        </w:rPr>
        <w:footnoteReference w:id="3"/>
      </w:r>
      <w:r w:rsidR="00BE5746">
        <w:t xml:space="preserve"> </w:t>
      </w:r>
      <w:r w:rsidR="00386BA9">
        <w:t xml:space="preserve"> “…Gerber is fifteen years old, and was Colonel’s “boy”, Hines sixteen years old, acting as Captain’s “boy”…</w:t>
      </w:r>
      <w:r w:rsidR="00BE5746">
        <w:t xml:space="preserve">Both can be well spared from this region, and we hope their experience in war, will make them wiser and better boys than they have heretofore been…”  </w:t>
      </w:r>
      <w:r w:rsidR="00106015">
        <w:rPr>
          <w:rStyle w:val="EndnoteReference"/>
        </w:rPr>
        <w:endnoteReference w:id="11"/>
      </w:r>
    </w:p>
    <w:p w:rsidR="00947E76" w:rsidRDefault="00947E76" w:rsidP="00700777">
      <w:pPr>
        <w:autoSpaceDE w:val="0"/>
        <w:autoSpaceDN w:val="0"/>
        <w:adjustRightInd w:val="0"/>
        <w:spacing w:line="320" w:lineRule="atLeast"/>
      </w:pPr>
    </w:p>
    <w:p w:rsidR="00EC29BD" w:rsidRDefault="00A5766D" w:rsidP="00700777">
      <w:pPr>
        <w:autoSpaceDE w:val="0"/>
        <w:autoSpaceDN w:val="0"/>
        <w:adjustRightInd w:val="0"/>
        <w:spacing w:line="320" w:lineRule="atLeast"/>
      </w:pPr>
      <w:r>
        <w:t xml:space="preserve">Harry Hines and George W. Gerber </w:t>
      </w:r>
      <w:r w:rsidR="00EC29BD">
        <w:t>most likely joined the 20</w:t>
      </w:r>
      <w:r w:rsidR="00EC29BD" w:rsidRPr="00EC29BD">
        <w:rPr>
          <w:vertAlign w:val="superscript"/>
        </w:rPr>
        <w:t>th</w:t>
      </w:r>
      <w:r w:rsidR="00EC29BD">
        <w:t xml:space="preserve"> Indiana Regiment while the regiment was </w:t>
      </w:r>
      <w:r w:rsidR="0011203C">
        <w:t>in the Baltimore</w:t>
      </w:r>
      <w:r w:rsidR="00EC29BD">
        <w:t xml:space="preserve"> Maryland</w:t>
      </w:r>
      <w:r w:rsidR="0011203C">
        <w:t xml:space="preserve"> area</w:t>
      </w:r>
      <w:r w:rsidR="00EC29BD">
        <w:t xml:space="preserve">. </w:t>
      </w:r>
    </w:p>
    <w:p w:rsidR="00EC29BD" w:rsidRDefault="00EC29BD" w:rsidP="00700777">
      <w:pPr>
        <w:autoSpaceDE w:val="0"/>
        <w:autoSpaceDN w:val="0"/>
        <w:adjustRightInd w:val="0"/>
        <w:spacing w:line="320" w:lineRule="atLeast"/>
      </w:pPr>
      <w:r>
        <w:t xml:space="preserve"> </w:t>
      </w:r>
    </w:p>
    <w:p w:rsidR="00947E76" w:rsidRPr="00947E76" w:rsidRDefault="00947E76" w:rsidP="00700777">
      <w:pPr>
        <w:pStyle w:val="ListParagraph"/>
        <w:numPr>
          <w:ilvl w:val="0"/>
          <w:numId w:val="25"/>
        </w:numPr>
        <w:spacing w:line="320" w:lineRule="atLeast"/>
        <w:contextualSpacing w:val="0"/>
        <w:rPr>
          <w:color w:val="000000"/>
        </w:rPr>
      </w:pPr>
      <w:r w:rsidRPr="00947E76">
        <w:rPr>
          <w:color w:val="000000"/>
        </w:rPr>
        <w:t>The 20</w:t>
      </w:r>
      <w:r w:rsidRPr="00947E76">
        <w:rPr>
          <w:color w:val="000000"/>
          <w:vertAlign w:val="superscript"/>
        </w:rPr>
        <w:t>th</w:t>
      </w:r>
      <w:r w:rsidRPr="00947E76">
        <w:rPr>
          <w:color w:val="000000"/>
        </w:rPr>
        <w:t xml:space="preserve"> Indiana Volunteer Infantry Regiment was an infantry regiment that served in the Union Army during the American Civil War. The Regiment was officially raised on July 22, 1861 by William L. Brown, the first Colonel of the Regiment, in response to President Lincoln's call for volunteers. </w:t>
      </w:r>
    </w:p>
    <w:p w:rsidR="00106015" w:rsidRDefault="00106015" w:rsidP="00700777">
      <w:pPr>
        <w:autoSpaceDE w:val="0"/>
        <w:autoSpaceDN w:val="0"/>
        <w:adjustRightInd w:val="0"/>
        <w:spacing w:line="320" w:lineRule="atLeast"/>
      </w:pPr>
    </w:p>
    <w:p w:rsidR="00947E76" w:rsidRPr="00947E76" w:rsidRDefault="00947E76" w:rsidP="00700777">
      <w:pPr>
        <w:pStyle w:val="ListParagraph"/>
        <w:numPr>
          <w:ilvl w:val="0"/>
          <w:numId w:val="25"/>
        </w:numPr>
        <w:autoSpaceDE w:val="0"/>
        <w:autoSpaceDN w:val="0"/>
        <w:adjustRightInd w:val="0"/>
        <w:spacing w:line="320" w:lineRule="atLeast"/>
        <w:contextualSpacing w:val="0"/>
      </w:pPr>
      <w:r w:rsidRPr="00947E76">
        <w:rPr>
          <w:color w:val="000000"/>
        </w:rPr>
        <w:t>The Regiment was transferred from Indianapolis Indiana by train to Baltimore Maryland. Along the way, the Regiment busied itself by guarding various bridges along the Baltimore and Ohio Railroad.</w:t>
      </w:r>
    </w:p>
    <w:p w:rsidR="00947E76" w:rsidRDefault="00947E76" w:rsidP="00700777">
      <w:pPr>
        <w:pStyle w:val="ListParagraph"/>
        <w:spacing w:line="320" w:lineRule="atLeast"/>
        <w:contextualSpacing w:val="0"/>
      </w:pPr>
    </w:p>
    <w:p w:rsidR="00947E76" w:rsidRDefault="00947E76" w:rsidP="00700777">
      <w:pPr>
        <w:pStyle w:val="ListParagraph"/>
        <w:numPr>
          <w:ilvl w:val="0"/>
          <w:numId w:val="25"/>
        </w:numPr>
        <w:autoSpaceDE w:val="0"/>
        <w:autoSpaceDN w:val="0"/>
        <w:adjustRightInd w:val="0"/>
        <w:spacing w:line="320" w:lineRule="atLeast"/>
        <w:contextualSpacing w:val="0"/>
      </w:pPr>
      <w:r w:rsidRPr="00947E76">
        <w:rPr>
          <w:color w:val="000000"/>
        </w:rPr>
        <w:lastRenderedPageBreak/>
        <w:t xml:space="preserve">From Baltimore the regiment was sent by steam ship to Fort Monroe, where they were camped until September 26, 1861. The regiment </w:t>
      </w:r>
      <w:r>
        <w:rPr>
          <w:color w:val="000000"/>
        </w:rPr>
        <w:t xml:space="preserve">then </w:t>
      </w:r>
      <w:r w:rsidRPr="00947E76">
        <w:rPr>
          <w:color w:val="000000"/>
        </w:rPr>
        <w:t>moved from Fort Monroe to Fort Hatteras, recently taken from the Confederates during the Battle of Hatteras Inlet Batteries, on Hatteras Island in preparation for an assault against Confederate troops defending further up the inlet</w:t>
      </w:r>
    </w:p>
    <w:p w:rsidR="00947E76" w:rsidRDefault="00947E76" w:rsidP="00700777">
      <w:pPr>
        <w:autoSpaceDE w:val="0"/>
        <w:autoSpaceDN w:val="0"/>
        <w:adjustRightInd w:val="0"/>
        <w:spacing w:line="320" w:lineRule="atLeast"/>
      </w:pPr>
    </w:p>
    <w:p w:rsidR="0011203C" w:rsidRDefault="0011203C" w:rsidP="00700777">
      <w:pPr>
        <w:pStyle w:val="ListParagraph"/>
        <w:numPr>
          <w:ilvl w:val="0"/>
          <w:numId w:val="25"/>
        </w:numPr>
        <w:autoSpaceDE w:val="0"/>
        <w:autoSpaceDN w:val="0"/>
        <w:adjustRightInd w:val="0"/>
        <w:spacing w:line="320" w:lineRule="atLeast"/>
        <w:contextualSpacing w:val="0"/>
      </w:pPr>
      <w:r w:rsidRPr="0011203C">
        <w:rPr>
          <w:color w:val="000000"/>
        </w:rPr>
        <w:t>Regimental Quartermaster Isaac W. Hart and a small detail arrived with proper supplies on October 1. However, the gunboat carrying Hart and the supplies was attacked by three Confederate gunboats shortly after Hart began unloading the supplies that afternoon. Hart and 47 men were taken prisoner</w:t>
      </w:r>
    </w:p>
    <w:p w:rsidR="0011203C" w:rsidRDefault="0011203C" w:rsidP="00700777">
      <w:pPr>
        <w:autoSpaceDE w:val="0"/>
        <w:autoSpaceDN w:val="0"/>
        <w:adjustRightInd w:val="0"/>
        <w:spacing w:line="320" w:lineRule="atLeast"/>
      </w:pPr>
    </w:p>
    <w:p w:rsidR="00924146" w:rsidRDefault="008F3368" w:rsidP="00700777">
      <w:pPr>
        <w:autoSpaceDE w:val="0"/>
        <w:autoSpaceDN w:val="0"/>
        <w:adjustRightInd w:val="0"/>
        <w:spacing w:line="320" w:lineRule="atLeast"/>
      </w:pPr>
      <w:r>
        <w:t xml:space="preserve">Henry was released as a prisoner, and son after returned to Lancaster Pennsylvania. </w:t>
      </w:r>
      <w:r w:rsidR="007B5892">
        <w:t>On June 1</w:t>
      </w:r>
      <w:r w:rsidR="007B5892" w:rsidRPr="00924146">
        <w:rPr>
          <w:vertAlign w:val="superscript"/>
        </w:rPr>
        <w:t>st</w:t>
      </w:r>
      <w:r w:rsidR="007B5892">
        <w:t xml:space="preserve"> 1862 Harry’s sister, Lucretia C. Hines, provided her consent as Henry’s mother, for Henry to enlist</w:t>
      </w:r>
      <w:r w:rsidR="007B5892" w:rsidRPr="00924146">
        <w:t xml:space="preserve"> </w:t>
      </w:r>
      <w:r w:rsidR="007B5892">
        <w:t xml:space="preserve">into the Union Forces. </w:t>
      </w:r>
      <w:r w:rsidR="00924146">
        <w:t>Then on June 9</w:t>
      </w:r>
      <w:r w:rsidR="00924146" w:rsidRPr="00924146">
        <w:rPr>
          <w:vertAlign w:val="superscript"/>
        </w:rPr>
        <w:t>th</w:t>
      </w:r>
      <w:r w:rsidR="00924146">
        <w:t xml:space="preserve"> 14</w:t>
      </w:r>
      <w:r w:rsidR="00924146" w:rsidRPr="00C32DDF">
        <w:t xml:space="preserve"> years old</w:t>
      </w:r>
      <w:r w:rsidR="00924146">
        <w:t xml:space="preserve"> Henry, enlisted into the 18</w:t>
      </w:r>
      <w:r w:rsidR="00924146" w:rsidRPr="008940C6">
        <w:rPr>
          <w:vertAlign w:val="superscript"/>
        </w:rPr>
        <w:t>th</w:t>
      </w:r>
      <w:r w:rsidR="00924146">
        <w:t xml:space="preserve"> U.S. Infantry</w:t>
      </w:r>
      <w:r w:rsidR="00924146" w:rsidRPr="00C32DDF">
        <w:t xml:space="preserve"> </w:t>
      </w:r>
      <w:r w:rsidR="00924146">
        <w:t>by C</w:t>
      </w:r>
      <w:r w:rsidR="008940C6">
        <w:t xml:space="preserve">aptain P. R. Forney </w:t>
      </w:r>
      <w:r w:rsidR="00924146">
        <w:t xml:space="preserve">in Lancaster Pennsylvania. </w:t>
      </w:r>
      <w:r w:rsidR="007B5892">
        <w:t xml:space="preserve"> At 14 years old, Henry was 4’ 11 ½” tall with brown eyes, auburn hair, and light complexion when he enlisted for a three year service during the Civil War.  </w:t>
      </w:r>
      <w:r w:rsidR="008940C6">
        <w:rPr>
          <w:rStyle w:val="EndnoteReference"/>
        </w:rPr>
        <w:endnoteReference w:id="12"/>
      </w:r>
      <w:r w:rsidR="008940C6">
        <w:t xml:space="preserve">  </w:t>
      </w:r>
    </w:p>
    <w:p w:rsidR="00924146" w:rsidRDefault="00924146" w:rsidP="00700777">
      <w:pPr>
        <w:autoSpaceDE w:val="0"/>
        <w:autoSpaceDN w:val="0"/>
        <w:adjustRightInd w:val="0"/>
        <w:spacing w:line="320" w:lineRule="atLeast"/>
      </w:pPr>
    </w:p>
    <w:p w:rsidR="00E768B8" w:rsidRPr="00C32DDF" w:rsidRDefault="00924146" w:rsidP="00700777">
      <w:pPr>
        <w:autoSpaceDE w:val="0"/>
        <w:autoSpaceDN w:val="0"/>
        <w:adjustRightInd w:val="0"/>
        <w:spacing w:line="320" w:lineRule="atLeast"/>
      </w:pPr>
      <w:r>
        <w:t xml:space="preserve">Henry was assigned as a drummer </w:t>
      </w:r>
      <w:r w:rsidR="00CD45D6" w:rsidRPr="00C32DDF">
        <w:t xml:space="preserve">in </w:t>
      </w:r>
      <w:r w:rsidR="00DF3A4E" w:rsidRPr="00C32DDF">
        <w:t xml:space="preserve">the </w:t>
      </w:r>
      <w:r w:rsidR="00E768B8" w:rsidRPr="00C32DDF">
        <w:t>3</w:t>
      </w:r>
      <w:r w:rsidR="00E768B8" w:rsidRPr="00C32DDF">
        <w:rPr>
          <w:vertAlign w:val="superscript"/>
        </w:rPr>
        <w:t>rd</w:t>
      </w:r>
      <w:r w:rsidR="00E768B8" w:rsidRPr="00C32DDF">
        <w:t xml:space="preserve"> Battalion of Company “G”, 18</w:t>
      </w:r>
      <w:r w:rsidR="00E768B8" w:rsidRPr="00C32DDF">
        <w:rPr>
          <w:vertAlign w:val="superscript"/>
        </w:rPr>
        <w:t>th</w:t>
      </w:r>
      <w:r w:rsidR="00E768B8" w:rsidRPr="00C32DDF">
        <w:t xml:space="preserve"> U. S. Infantry</w:t>
      </w:r>
      <w:r w:rsidR="00A2187C">
        <w:t>.</w:t>
      </w:r>
      <w:r>
        <w:t xml:space="preserve">  </w:t>
      </w:r>
      <w:r w:rsidR="008940C6">
        <w:t>I</w:t>
      </w:r>
      <w:r w:rsidR="00E768B8" w:rsidRPr="00C32DDF">
        <w:t xml:space="preserve">n November 1864 he was transferred to </w:t>
      </w:r>
      <w:r w:rsidRPr="00C32DDF">
        <w:t>the 2nd</w:t>
      </w:r>
      <w:r w:rsidR="00DF3A4E" w:rsidRPr="00C32DDF">
        <w:t xml:space="preserve"> Battalion of </w:t>
      </w:r>
      <w:r w:rsidR="00CD45D6" w:rsidRPr="00C32DDF">
        <w:t xml:space="preserve">Company </w:t>
      </w:r>
      <w:r w:rsidR="00DF3A4E" w:rsidRPr="00C32DDF">
        <w:t>‘</w:t>
      </w:r>
      <w:r w:rsidR="00CD45D6" w:rsidRPr="00C32DDF">
        <w:t>A</w:t>
      </w:r>
      <w:r w:rsidR="00DF3A4E" w:rsidRPr="00C32DDF">
        <w:t xml:space="preserve">”, </w:t>
      </w:r>
      <w:r w:rsidR="00E768B8" w:rsidRPr="00C32DDF">
        <w:t>1</w:t>
      </w:r>
      <w:r w:rsidR="00DF3A4E" w:rsidRPr="00C32DDF">
        <w:t>8th</w:t>
      </w:r>
      <w:r w:rsidR="00CD45D6" w:rsidRPr="00C32DDF">
        <w:t xml:space="preserve"> U</w:t>
      </w:r>
      <w:r w:rsidR="00DF3A4E" w:rsidRPr="00C32DDF">
        <w:t>.</w:t>
      </w:r>
      <w:r w:rsidR="00CD45D6" w:rsidRPr="00C32DDF">
        <w:t>S</w:t>
      </w:r>
      <w:r w:rsidR="00DF3A4E" w:rsidRPr="00C32DDF">
        <w:t>.</w:t>
      </w:r>
      <w:r w:rsidR="00CD45D6" w:rsidRPr="00C32DDF">
        <w:t xml:space="preserve"> Infantry Regiment.  </w:t>
      </w:r>
      <w:r w:rsidR="00E768B8" w:rsidRPr="00C32DDF">
        <w:t xml:space="preserve">Harry </w:t>
      </w:r>
      <w:r w:rsidR="00CD45D6" w:rsidRPr="00C32DDF">
        <w:t>was discharged June 9</w:t>
      </w:r>
      <w:r w:rsidR="00CD45D6" w:rsidRPr="00C32DDF">
        <w:rPr>
          <w:vertAlign w:val="superscript"/>
        </w:rPr>
        <w:t>th</w:t>
      </w:r>
      <w:r w:rsidR="00CD45D6" w:rsidRPr="00C32DDF">
        <w:t xml:space="preserve"> 1865</w:t>
      </w:r>
      <w:r>
        <w:t xml:space="preserve"> at (can’t read…Fort </w:t>
      </w:r>
      <w:proofErr w:type="spellStart"/>
      <w:r>
        <w:t>Kunt</w:t>
      </w:r>
      <w:proofErr w:type="spellEnd"/>
      <w:r>
        <w:t xml:space="preserve"> Mt. Plum).</w:t>
      </w:r>
      <w:r w:rsidR="00CD45D6" w:rsidRPr="00C32DDF">
        <w:t xml:space="preserve"> </w:t>
      </w:r>
      <w:r w:rsidR="009E352A">
        <w:rPr>
          <w:rStyle w:val="EndnoteReference"/>
        </w:rPr>
        <w:endnoteReference w:id="13"/>
      </w:r>
      <w:r w:rsidR="009E352A">
        <w:t>-</w:t>
      </w:r>
      <w:r w:rsidR="009E352A">
        <w:rPr>
          <w:rStyle w:val="EndnoteReference"/>
          <w:rFonts w:eastAsia="Calibri"/>
          <w:color w:val="000000"/>
        </w:rPr>
        <w:endnoteReference w:id="14"/>
      </w:r>
      <w:r w:rsidR="009E352A">
        <w:t xml:space="preserve"> </w:t>
      </w:r>
      <w:r w:rsidR="002264F3">
        <w:t>During his time with Company A of the 18</w:t>
      </w:r>
      <w:r w:rsidR="002264F3" w:rsidRPr="002264F3">
        <w:rPr>
          <w:vertAlign w:val="superscript"/>
        </w:rPr>
        <w:t>th</w:t>
      </w:r>
      <w:r w:rsidR="00A5766D">
        <w:t xml:space="preserve"> U.S. regiment, H</w:t>
      </w:r>
      <w:r w:rsidR="002264F3">
        <w:t xml:space="preserve">arry was a prisoner of war at the </w:t>
      </w:r>
      <w:r w:rsidR="00FC6651">
        <w:t xml:space="preserve">Confederate </w:t>
      </w:r>
      <w:r w:rsidR="002264F3">
        <w:t xml:space="preserve">prison camp </w:t>
      </w:r>
      <w:r w:rsidR="00ED712D">
        <w:t xml:space="preserve">known as </w:t>
      </w:r>
      <w:r w:rsidR="002264F3">
        <w:t xml:space="preserve">Libby </w:t>
      </w:r>
      <w:r w:rsidR="00ED712D">
        <w:t xml:space="preserve">prison </w:t>
      </w:r>
      <w:r w:rsidR="00FC6651">
        <w:rPr>
          <w:rStyle w:val="FootnoteReference"/>
        </w:rPr>
        <w:footnoteReference w:id="4"/>
      </w:r>
      <w:r w:rsidR="00FC6651">
        <w:t xml:space="preserve"> </w:t>
      </w:r>
      <w:r w:rsidR="002264F3">
        <w:t xml:space="preserve">for none months. </w:t>
      </w:r>
      <w:r w:rsidR="002264F3">
        <w:rPr>
          <w:rStyle w:val="EndnoteReference"/>
        </w:rPr>
        <w:endnoteReference w:id="15"/>
      </w:r>
    </w:p>
    <w:p w:rsidR="00E768B8" w:rsidRDefault="00E768B8" w:rsidP="00700777">
      <w:pPr>
        <w:autoSpaceDE w:val="0"/>
        <w:autoSpaceDN w:val="0"/>
        <w:adjustRightInd w:val="0"/>
        <w:spacing w:line="320" w:lineRule="atLeast"/>
      </w:pPr>
    </w:p>
    <w:p w:rsidR="00D16DAF" w:rsidRDefault="008F3368" w:rsidP="00700777">
      <w:pPr>
        <w:autoSpaceDE w:val="0"/>
        <w:autoSpaceDN w:val="0"/>
        <w:adjustRightInd w:val="0"/>
        <w:spacing w:line="320" w:lineRule="atLeast"/>
      </w:pPr>
      <w:r>
        <w:t xml:space="preserve">Soon after his return from </w:t>
      </w:r>
      <w:r w:rsidR="00B00907">
        <w:t xml:space="preserve">service, in early </w:t>
      </w:r>
      <w:r w:rsidR="00B9275A">
        <w:t>1867</w:t>
      </w:r>
      <w:r w:rsidR="00B00907">
        <w:t>,</w:t>
      </w:r>
      <w:r w:rsidR="00B9275A">
        <w:t xml:space="preserve"> Henry was </w:t>
      </w:r>
      <w:r w:rsidR="00B00907">
        <w:t xml:space="preserve">indicted on </w:t>
      </w:r>
      <w:r w:rsidR="00B9275A">
        <w:t>charge</w:t>
      </w:r>
      <w:r w:rsidR="00B00907">
        <w:t xml:space="preserve">s of </w:t>
      </w:r>
      <w:r w:rsidR="00B9275A">
        <w:t xml:space="preserve">burglary and larceny.  </w:t>
      </w:r>
      <w:r w:rsidR="00D16DAF">
        <w:rPr>
          <w:rStyle w:val="EndnoteReference"/>
        </w:rPr>
        <w:endnoteReference w:id="16"/>
      </w:r>
    </w:p>
    <w:p w:rsidR="00D16DAF" w:rsidRDefault="00D16DAF" w:rsidP="00700777">
      <w:pPr>
        <w:autoSpaceDE w:val="0"/>
        <w:autoSpaceDN w:val="0"/>
        <w:adjustRightInd w:val="0"/>
        <w:spacing w:line="320" w:lineRule="atLeast"/>
      </w:pPr>
    </w:p>
    <w:p w:rsidR="00D16DAF" w:rsidRDefault="00B9275A" w:rsidP="00700777">
      <w:pPr>
        <w:pStyle w:val="ListParagraph"/>
        <w:numPr>
          <w:ilvl w:val="0"/>
          <w:numId w:val="26"/>
        </w:numPr>
        <w:autoSpaceDE w:val="0"/>
        <w:autoSpaceDN w:val="0"/>
        <w:adjustRightInd w:val="0"/>
        <w:spacing w:line="320" w:lineRule="atLeast"/>
        <w:contextualSpacing w:val="0"/>
        <w:rPr>
          <w:color w:val="000000"/>
        </w:rPr>
      </w:pPr>
      <w:r>
        <w:t>1</w:t>
      </w:r>
      <w:r w:rsidRPr="00D16DAF">
        <w:rPr>
          <w:vertAlign w:val="superscript"/>
        </w:rPr>
        <w:t>st</w:t>
      </w:r>
      <w:r>
        <w:t xml:space="preserve"> Henry was </w:t>
      </w:r>
      <w:r w:rsidR="00C143F4" w:rsidRPr="00D16DAF">
        <w:rPr>
          <w:color w:val="000000"/>
        </w:rPr>
        <w:t>accused of stealing two braces valuing $1.00, one saw valuing $2.00, and a screw driver valuing $.50 from Jacob Bear</w:t>
      </w:r>
      <w:r w:rsidRPr="00D16DAF">
        <w:rPr>
          <w:color w:val="000000"/>
        </w:rPr>
        <w:t xml:space="preserve"> on March 20</w:t>
      </w:r>
      <w:r w:rsidRPr="00D16DAF">
        <w:rPr>
          <w:color w:val="000000"/>
          <w:vertAlign w:val="superscript"/>
        </w:rPr>
        <w:t>th</w:t>
      </w:r>
      <w:r w:rsidRPr="00D16DAF">
        <w:rPr>
          <w:color w:val="000000"/>
        </w:rPr>
        <w:t xml:space="preserve"> 1867</w:t>
      </w:r>
      <w:r w:rsidR="00C143F4" w:rsidRPr="00D16DAF">
        <w:rPr>
          <w:color w:val="000000"/>
        </w:rPr>
        <w:t xml:space="preserve">. Witnesses </w:t>
      </w:r>
      <w:r w:rsidRPr="00D16DAF">
        <w:rPr>
          <w:color w:val="000000"/>
        </w:rPr>
        <w:t xml:space="preserve">in the indictment were: </w:t>
      </w:r>
      <w:r w:rsidR="00C143F4" w:rsidRPr="00D16DAF">
        <w:rPr>
          <w:color w:val="000000"/>
        </w:rPr>
        <w:t xml:space="preserve"> Jacob Baer, Samuel </w:t>
      </w:r>
      <w:proofErr w:type="spellStart"/>
      <w:r w:rsidR="00C143F4" w:rsidRPr="00D16DAF">
        <w:rPr>
          <w:color w:val="000000"/>
        </w:rPr>
        <w:t>Shroad</w:t>
      </w:r>
      <w:proofErr w:type="spellEnd"/>
      <w:r w:rsidR="00C143F4" w:rsidRPr="00D16DAF">
        <w:rPr>
          <w:color w:val="000000"/>
        </w:rPr>
        <w:t xml:space="preserve">, Peter Lutz, Honorable Gerald Sanderson, Lewis </w:t>
      </w:r>
      <w:proofErr w:type="spellStart"/>
      <w:r w:rsidR="00C143F4" w:rsidRPr="00D16DAF">
        <w:rPr>
          <w:color w:val="000000"/>
        </w:rPr>
        <w:t>Ocho</w:t>
      </w:r>
      <w:proofErr w:type="spellEnd"/>
      <w:r w:rsidR="00C143F4" w:rsidRPr="00D16DAF">
        <w:rPr>
          <w:color w:val="000000"/>
        </w:rPr>
        <w:t xml:space="preserve">, and Jacob </w:t>
      </w:r>
      <w:proofErr w:type="spellStart"/>
      <w:r w:rsidR="00C143F4" w:rsidRPr="00D16DAF">
        <w:rPr>
          <w:color w:val="000000"/>
        </w:rPr>
        <w:t>Zundaker</w:t>
      </w:r>
      <w:proofErr w:type="spellEnd"/>
      <w:r w:rsidR="00C143F4" w:rsidRPr="00D16DAF">
        <w:rPr>
          <w:color w:val="000000"/>
        </w:rPr>
        <w:t>.</w:t>
      </w:r>
    </w:p>
    <w:p w:rsidR="00D16DAF" w:rsidRDefault="00D16DAF" w:rsidP="00700777">
      <w:pPr>
        <w:pStyle w:val="ListParagraph"/>
        <w:autoSpaceDE w:val="0"/>
        <w:autoSpaceDN w:val="0"/>
        <w:adjustRightInd w:val="0"/>
        <w:spacing w:line="320" w:lineRule="atLeast"/>
        <w:contextualSpacing w:val="0"/>
        <w:rPr>
          <w:color w:val="000000"/>
        </w:rPr>
      </w:pPr>
    </w:p>
    <w:p w:rsidR="00D16DAF" w:rsidRDefault="00B9275A" w:rsidP="00700777">
      <w:pPr>
        <w:pStyle w:val="ListParagraph"/>
        <w:numPr>
          <w:ilvl w:val="0"/>
          <w:numId w:val="26"/>
        </w:numPr>
        <w:autoSpaceDE w:val="0"/>
        <w:autoSpaceDN w:val="0"/>
        <w:adjustRightInd w:val="0"/>
        <w:spacing w:line="320" w:lineRule="atLeast"/>
        <w:contextualSpacing w:val="0"/>
        <w:rPr>
          <w:color w:val="000000"/>
        </w:rPr>
      </w:pPr>
      <w:r w:rsidRPr="00D16DAF">
        <w:rPr>
          <w:color w:val="000000"/>
        </w:rPr>
        <w:t>The</w:t>
      </w:r>
      <w:r w:rsidR="002E00B2" w:rsidRPr="00D16DAF">
        <w:rPr>
          <w:color w:val="000000"/>
        </w:rPr>
        <w:t>n</w:t>
      </w:r>
      <w:r w:rsidRPr="00D16DAF">
        <w:rPr>
          <w:color w:val="000000"/>
        </w:rPr>
        <w:t xml:space="preserve"> </w:t>
      </w:r>
      <w:r w:rsidR="00D5787B" w:rsidRPr="00D16DAF">
        <w:rPr>
          <w:color w:val="000000"/>
        </w:rPr>
        <w:t>on May 15</w:t>
      </w:r>
      <w:r w:rsidR="00D5787B" w:rsidRPr="00D16DAF">
        <w:rPr>
          <w:color w:val="000000"/>
          <w:vertAlign w:val="superscript"/>
        </w:rPr>
        <w:t>th</w:t>
      </w:r>
      <w:r w:rsidR="00D5787B" w:rsidRPr="00D16DAF">
        <w:rPr>
          <w:color w:val="000000"/>
        </w:rPr>
        <w:t xml:space="preserve"> 1867</w:t>
      </w:r>
      <w:r w:rsidR="00D5787B">
        <w:rPr>
          <w:color w:val="000000"/>
        </w:rPr>
        <w:t xml:space="preserve"> at </w:t>
      </w:r>
      <w:r w:rsidR="00D5787B" w:rsidRPr="00D16DAF">
        <w:rPr>
          <w:color w:val="000000"/>
        </w:rPr>
        <w:t>about 10:00 at night</w:t>
      </w:r>
      <w:r w:rsidR="00D5787B">
        <w:rPr>
          <w:color w:val="000000"/>
        </w:rPr>
        <w:t>,</w:t>
      </w:r>
      <w:r w:rsidR="00D5787B" w:rsidRPr="00D16DAF">
        <w:rPr>
          <w:color w:val="000000"/>
        </w:rPr>
        <w:t xml:space="preserve"> </w:t>
      </w:r>
      <w:r w:rsidR="00677C7A" w:rsidRPr="00D16DAF">
        <w:rPr>
          <w:color w:val="000000"/>
        </w:rPr>
        <w:t>Henry</w:t>
      </w:r>
      <w:r w:rsidRPr="00D16DAF">
        <w:rPr>
          <w:color w:val="000000"/>
        </w:rPr>
        <w:t xml:space="preserve">, who </w:t>
      </w:r>
      <w:r w:rsidR="00D5787B">
        <w:rPr>
          <w:color w:val="000000"/>
        </w:rPr>
        <w:t xml:space="preserve">at the time </w:t>
      </w:r>
      <w:r w:rsidRPr="00D16DAF">
        <w:rPr>
          <w:color w:val="000000"/>
        </w:rPr>
        <w:t>was a laborer,</w:t>
      </w:r>
      <w:r w:rsidR="00677C7A" w:rsidRPr="00D16DAF">
        <w:rPr>
          <w:color w:val="000000"/>
        </w:rPr>
        <w:t xml:space="preserve"> a</w:t>
      </w:r>
      <w:r w:rsidR="00D5787B">
        <w:rPr>
          <w:color w:val="000000"/>
        </w:rPr>
        <w:t xml:space="preserve">long with </w:t>
      </w:r>
      <w:r w:rsidR="00677C7A" w:rsidRPr="00D16DAF">
        <w:rPr>
          <w:color w:val="000000"/>
        </w:rPr>
        <w:t>John B. Lane</w:t>
      </w:r>
      <w:r w:rsidR="0096276C" w:rsidRPr="00D16DAF">
        <w:rPr>
          <w:color w:val="000000"/>
        </w:rPr>
        <w:t xml:space="preserve"> </w:t>
      </w:r>
      <w:r w:rsidR="00C143F4" w:rsidRPr="00D16DAF">
        <w:rPr>
          <w:color w:val="000000"/>
        </w:rPr>
        <w:t>w</w:t>
      </w:r>
      <w:r w:rsidRPr="00D16DAF">
        <w:rPr>
          <w:color w:val="000000"/>
        </w:rPr>
        <w:t>ere</w:t>
      </w:r>
      <w:r w:rsidR="00C143F4" w:rsidRPr="00D16DAF">
        <w:rPr>
          <w:color w:val="000000"/>
        </w:rPr>
        <w:t xml:space="preserve"> accused of </w:t>
      </w:r>
      <w:r w:rsidRPr="00D16DAF">
        <w:rPr>
          <w:color w:val="000000"/>
        </w:rPr>
        <w:t>breaking</w:t>
      </w:r>
      <w:r w:rsidR="00C143F4" w:rsidRPr="00D16DAF">
        <w:rPr>
          <w:color w:val="000000"/>
        </w:rPr>
        <w:t xml:space="preserve"> into </w:t>
      </w:r>
      <w:r w:rsidR="0096276C" w:rsidRPr="00D16DAF">
        <w:rPr>
          <w:color w:val="000000"/>
        </w:rPr>
        <w:t>the home of Bernard Brecht in Lancaster, and st</w:t>
      </w:r>
      <w:r w:rsidRPr="00D16DAF">
        <w:rPr>
          <w:color w:val="000000"/>
        </w:rPr>
        <w:t xml:space="preserve">ealing </w:t>
      </w:r>
      <w:r w:rsidR="0096276C" w:rsidRPr="00D16DAF">
        <w:rPr>
          <w:color w:val="000000"/>
        </w:rPr>
        <w:t xml:space="preserve">a trunk worth $5.00. </w:t>
      </w:r>
      <w:r w:rsidRPr="00D16DAF">
        <w:rPr>
          <w:color w:val="000000"/>
        </w:rPr>
        <w:t xml:space="preserve"> </w:t>
      </w:r>
      <w:r w:rsidR="0096276C" w:rsidRPr="00D16DAF">
        <w:rPr>
          <w:color w:val="000000"/>
        </w:rPr>
        <w:t>On August 9</w:t>
      </w:r>
      <w:r w:rsidR="0096276C" w:rsidRPr="00D16DAF">
        <w:rPr>
          <w:color w:val="000000"/>
          <w:vertAlign w:val="superscript"/>
        </w:rPr>
        <w:t>th</w:t>
      </w:r>
      <w:r w:rsidR="0096276C" w:rsidRPr="00D16DAF">
        <w:rPr>
          <w:color w:val="000000"/>
        </w:rPr>
        <w:t xml:space="preserve"> 1867, the Lancaster District Attorney, held an inquest on the </w:t>
      </w:r>
      <w:r w:rsidR="00C143F4" w:rsidRPr="00D16DAF">
        <w:rPr>
          <w:color w:val="000000"/>
        </w:rPr>
        <w:t>charge of burglary</w:t>
      </w:r>
      <w:r w:rsidR="0096276C" w:rsidRPr="00D16DAF">
        <w:rPr>
          <w:color w:val="000000"/>
        </w:rPr>
        <w:t xml:space="preserve">. </w:t>
      </w:r>
      <w:r w:rsidR="00C143F4" w:rsidRPr="00D16DAF">
        <w:rPr>
          <w:color w:val="000000"/>
        </w:rPr>
        <w:t xml:space="preserve">Witnesses </w:t>
      </w:r>
      <w:r w:rsidRPr="00D16DAF">
        <w:rPr>
          <w:color w:val="000000"/>
        </w:rPr>
        <w:t>in the indictment were</w:t>
      </w:r>
      <w:r w:rsidR="00C143F4" w:rsidRPr="00D16DAF">
        <w:rPr>
          <w:color w:val="000000"/>
        </w:rPr>
        <w:t xml:space="preserve">: Bernard Brecht, Samuel </w:t>
      </w:r>
      <w:proofErr w:type="spellStart"/>
      <w:r w:rsidR="00C143F4" w:rsidRPr="00D16DAF">
        <w:rPr>
          <w:color w:val="000000"/>
        </w:rPr>
        <w:t>Shroad</w:t>
      </w:r>
      <w:proofErr w:type="spellEnd"/>
      <w:r w:rsidR="00C143F4" w:rsidRPr="00D16DAF">
        <w:rPr>
          <w:color w:val="000000"/>
        </w:rPr>
        <w:t xml:space="preserve">, Peter Lutz, and Jacob </w:t>
      </w:r>
      <w:proofErr w:type="spellStart"/>
      <w:r w:rsidR="00C143F4" w:rsidRPr="00D16DAF">
        <w:rPr>
          <w:color w:val="000000"/>
        </w:rPr>
        <w:t>Zundaker</w:t>
      </w:r>
      <w:proofErr w:type="spellEnd"/>
      <w:r w:rsidR="00C143F4" w:rsidRPr="00D16DAF">
        <w:rPr>
          <w:color w:val="000000"/>
        </w:rPr>
        <w:t xml:space="preserve">. </w:t>
      </w:r>
    </w:p>
    <w:p w:rsidR="00D16DAF" w:rsidRDefault="00B9275A" w:rsidP="00700777">
      <w:pPr>
        <w:pStyle w:val="ListParagraph"/>
        <w:numPr>
          <w:ilvl w:val="0"/>
          <w:numId w:val="26"/>
        </w:numPr>
        <w:autoSpaceDE w:val="0"/>
        <w:autoSpaceDN w:val="0"/>
        <w:adjustRightInd w:val="0"/>
        <w:spacing w:line="320" w:lineRule="atLeast"/>
        <w:contextualSpacing w:val="0"/>
        <w:rPr>
          <w:color w:val="000000"/>
        </w:rPr>
      </w:pPr>
      <w:r w:rsidRPr="00D16DAF">
        <w:rPr>
          <w:color w:val="000000"/>
        </w:rPr>
        <w:lastRenderedPageBreak/>
        <w:t>Both indictments, one for larceny and the other for burglary, were held over the 1867 August Sessions.</w:t>
      </w:r>
      <w:r w:rsidR="00966410" w:rsidRPr="00D16DAF">
        <w:rPr>
          <w:color w:val="000000"/>
        </w:rPr>
        <w:t xml:space="preserve">  Then on May 17</w:t>
      </w:r>
      <w:r w:rsidR="00966410" w:rsidRPr="00D16DAF">
        <w:rPr>
          <w:color w:val="000000"/>
          <w:vertAlign w:val="superscript"/>
        </w:rPr>
        <w:t>th</w:t>
      </w:r>
      <w:r w:rsidR="00966410" w:rsidRPr="00D16DAF">
        <w:rPr>
          <w:color w:val="000000"/>
        </w:rPr>
        <w:t xml:space="preserve"> </w:t>
      </w:r>
      <w:r w:rsidRPr="00D16DAF">
        <w:rPr>
          <w:color w:val="000000"/>
        </w:rPr>
        <w:t>1867</w:t>
      </w:r>
      <w:r w:rsidR="00966410" w:rsidRPr="00D16DAF">
        <w:rPr>
          <w:color w:val="000000"/>
        </w:rPr>
        <w:t>, f</w:t>
      </w:r>
      <w:r w:rsidR="00B10A11" w:rsidRPr="00D16DAF">
        <w:rPr>
          <w:color w:val="000000"/>
        </w:rPr>
        <w:t xml:space="preserve">or the burglary charge Henry was in default of the $5,000.00 bail, and for the larceny changed Henry was in default of the $300.00 bail.  He was then committed to the Lancaster County Jail to await the August Quarter Court Sessions, scheduled for the third Monday in August 1867.   </w:t>
      </w:r>
    </w:p>
    <w:p w:rsidR="00D16DAF" w:rsidRPr="00D16DAF" w:rsidRDefault="00D16DAF" w:rsidP="00700777">
      <w:pPr>
        <w:pStyle w:val="ListParagraph"/>
        <w:spacing w:line="320" w:lineRule="atLeast"/>
        <w:contextualSpacing w:val="0"/>
        <w:rPr>
          <w:color w:val="000000"/>
        </w:rPr>
      </w:pPr>
    </w:p>
    <w:p w:rsidR="00677C7A" w:rsidRPr="00D16DAF" w:rsidRDefault="00966410" w:rsidP="00700777">
      <w:pPr>
        <w:pStyle w:val="ListParagraph"/>
        <w:numPr>
          <w:ilvl w:val="0"/>
          <w:numId w:val="26"/>
        </w:numPr>
        <w:autoSpaceDE w:val="0"/>
        <w:autoSpaceDN w:val="0"/>
        <w:adjustRightInd w:val="0"/>
        <w:spacing w:line="320" w:lineRule="atLeast"/>
        <w:contextualSpacing w:val="0"/>
        <w:rPr>
          <w:color w:val="000000"/>
        </w:rPr>
      </w:pPr>
      <w:r w:rsidRPr="00D16DAF">
        <w:rPr>
          <w:color w:val="000000"/>
        </w:rPr>
        <w:t>Then on June 21</w:t>
      </w:r>
      <w:r w:rsidRPr="00D16DAF">
        <w:rPr>
          <w:color w:val="000000"/>
          <w:vertAlign w:val="superscript"/>
        </w:rPr>
        <w:t>st</w:t>
      </w:r>
      <w:r w:rsidRPr="00D16DAF">
        <w:rPr>
          <w:color w:val="000000"/>
        </w:rPr>
        <w:t xml:space="preserve"> 1867 Henry’s attorney filed a Writ of Habeas Corpus to the President of Judges Honorable H. G. Long, of the Lancaster County Court.   </w:t>
      </w:r>
      <w:r w:rsidR="0096276C" w:rsidRPr="00D16DAF">
        <w:rPr>
          <w:color w:val="000000"/>
        </w:rPr>
        <w:t>On November 18</w:t>
      </w:r>
      <w:r w:rsidR="0096276C" w:rsidRPr="00D16DAF">
        <w:rPr>
          <w:color w:val="000000"/>
          <w:vertAlign w:val="superscript"/>
        </w:rPr>
        <w:t>th</w:t>
      </w:r>
      <w:r w:rsidR="0096276C" w:rsidRPr="00D16DAF">
        <w:rPr>
          <w:color w:val="000000"/>
        </w:rPr>
        <w:t xml:space="preserve"> 1867 both Henry and John were found not guilty</w:t>
      </w:r>
      <w:r w:rsidR="00C143F4" w:rsidRPr="00D16DAF">
        <w:rPr>
          <w:color w:val="000000"/>
        </w:rPr>
        <w:t xml:space="preserve"> of their burglary charge, and Henry was also found not guilty for the larceny charge. </w:t>
      </w:r>
    </w:p>
    <w:p w:rsidR="00677C7A" w:rsidRDefault="00677C7A" w:rsidP="00700777">
      <w:pPr>
        <w:autoSpaceDE w:val="0"/>
        <w:autoSpaceDN w:val="0"/>
        <w:adjustRightInd w:val="0"/>
        <w:spacing w:line="320" w:lineRule="atLeast"/>
        <w:rPr>
          <w:color w:val="000000"/>
        </w:rPr>
      </w:pPr>
    </w:p>
    <w:p w:rsidR="00E83103" w:rsidRDefault="00E83103" w:rsidP="00700777">
      <w:pPr>
        <w:autoSpaceDE w:val="0"/>
        <w:autoSpaceDN w:val="0"/>
        <w:adjustRightInd w:val="0"/>
        <w:spacing w:line="320" w:lineRule="atLeast"/>
        <w:rPr>
          <w:rFonts w:eastAsia="Calibri"/>
          <w:color w:val="000000"/>
        </w:rPr>
      </w:pPr>
      <w:r>
        <w:rPr>
          <w:rFonts w:eastAsia="Calibri"/>
          <w:color w:val="000000"/>
        </w:rPr>
        <w:t>On March 24</w:t>
      </w:r>
      <w:r w:rsidRPr="00E83103">
        <w:rPr>
          <w:rFonts w:eastAsia="Calibri"/>
          <w:color w:val="000000"/>
          <w:vertAlign w:val="superscript"/>
        </w:rPr>
        <w:t>th</w:t>
      </w:r>
      <w:r>
        <w:rPr>
          <w:rFonts w:eastAsia="Calibri"/>
          <w:color w:val="000000"/>
        </w:rPr>
        <w:t xml:space="preserve"> 1870, at about 1:00 in the morning of March 15</w:t>
      </w:r>
      <w:r w:rsidRPr="00E83103">
        <w:rPr>
          <w:rFonts w:eastAsia="Calibri"/>
          <w:color w:val="000000"/>
          <w:vertAlign w:val="superscript"/>
        </w:rPr>
        <w:t>th</w:t>
      </w:r>
      <w:r>
        <w:rPr>
          <w:rFonts w:eastAsia="Calibri"/>
          <w:color w:val="000000"/>
        </w:rPr>
        <w:t>, Henry and Frank S. Le Barron were accused of a burglary against Anna Rodgers. They took six German Silver Spoons valuing $.10 each, a silver watch valuing $10.00, two United Sates Government Bonds valuing $500.00, $100.00 in cash, Certificate of Deposit valuing $1,869.00, Certificate of Deposit valuing $1,600.00</w:t>
      </w:r>
      <w:r w:rsidR="00FE77F5">
        <w:rPr>
          <w:rFonts w:eastAsia="Calibri"/>
          <w:color w:val="000000"/>
        </w:rPr>
        <w:t>, another Certificate of Deposit valuing $1,869.00, Certificate of Deposit valuing $1,870.00, and Certificate of Deposit valuing $870.00.</w:t>
      </w:r>
    </w:p>
    <w:p w:rsidR="00E83103" w:rsidRDefault="00E83103" w:rsidP="00700777">
      <w:pPr>
        <w:autoSpaceDE w:val="0"/>
        <w:autoSpaceDN w:val="0"/>
        <w:adjustRightInd w:val="0"/>
        <w:spacing w:line="320" w:lineRule="atLeast"/>
        <w:rPr>
          <w:rFonts w:eastAsia="Calibri"/>
          <w:color w:val="000000"/>
        </w:rPr>
      </w:pPr>
    </w:p>
    <w:p w:rsidR="00D16DAF" w:rsidRDefault="00E045BD" w:rsidP="00700777">
      <w:pPr>
        <w:autoSpaceDE w:val="0"/>
        <w:autoSpaceDN w:val="0"/>
        <w:adjustRightInd w:val="0"/>
        <w:spacing w:line="320" w:lineRule="atLeast"/>
        <w:rPr>
          <w:rFonts w:eastAsia="Calibri"/>
          <w:color w:val="000000"/>
        </w:rPr>
      </w:pPr>
      <w:r>
        <w:rPr>
          <w:rFonts w:eastAsia="Calibri"/>
          <w:color w:val="000000"/>
        </w:rPr>
        <w:t>On April 8</w:t>
      </w:r>
      <w:r w:rsidRPr="00E045BD">
        <w:rPr>
          <w:rFonts w:eastAsia="Calibri"/>
          <w:color w:val="000000"/>
          <w:vertAlign w:val="superscript"/>
        </w:rPr>
        <w:t>th</w:t>
      </w:r>
      <w:r>
        <w:rPr>
          <w:rFonts w:eastAsia="Calibri"/>
          <w:color w:val="000000"/>
        </w:rPr>
        <w:t xml:space="preserve"> 1870 Henry’s attorney filed for </w:t>
      </w:r>
      <w:r w:rsidR="00E83103" w:rsidRPr="00D16DAF">
        <w:rPr>
          <w:color w:val="000000"/>
        </w:rPr>
        <w:t xml:space="preserve">Habeas Corpus to the President of Judges Honorable H. G. Long, of the Lancaster County Court.   </w:t>
      </w:r>
      <w:r w:rsidR="00EC138C">
        <w:rPr>
          <w:rFonts w:eastAsia="Calibri"/>
          <w:color w:val="000000"/>
        </w:rPr>
        <w:t>On May 28</w:t>
      </w:r>
      <w:r w:rsidR="00EC138C" w:rsidRPr="00EC138C">
        <w:rPr>
          <w:rFonts w:eastAsia="Calibri"/>
          <w:color w:val="000000"/>
          <w:vertAlign w:val="superscript"/>
        </w:rPr>
        <w:t>th</w:t>
      </w:r>
      <w:r w:rsidR="00EC138C">
        <w:rPr>
          <w:rFonts w:eastAsia="Calibri"/>
          <w:color w:val="000000"/>
        </w:rPr>
        <w:t xml:space="preserve"> Henry and Frank were placed in the Lancaster County jail to </w:t>
      </w:r>
      <w:r>
        <w:rPr>
          <w:rFonts w:eastAsia="Calibri"/>
          <w:color w:val="000000"/>
        </w:rPr>
        <w:t>wait</w:t>
      </w:r>
      <w:r w:rsidR="00EC138C">
        <w:rPr>
          <w:rFonts w:eastAsia="Calibri"/>
          <w:color w:val="000000"/>
        </w:rPr>
        <w:t xml:space="preserve"> for the April Quarter Court Sessions of Lancaster County. </w:t>
      </w:r>
      <w:r w:rsidR="00EC138C">
        <w:rPr>
          <w:rStyle w:val="EndnoteReference"/>
          <w:rFonts w:eastAsia="Calibri"/>
          <w:color w:val="000000"/>
        </w:rPr>
        <w:endnoteReference w:id="17"/>
      </w:r>
      <w:r>
        <w:rPr>
          <w:rFonts w:eastAsia="Calibri"/>
          <w:color w:val="000000"/>
        </w:rPr>
        <w:t xml:space="preserve"> </w:t>
      </w:r>
    </w:p>
    <w:p w:rsidR="00D16DAF" w:rsidRDefault="00D16DAF" w:rsidP="00700777">
      <w:pPr>
        <w:autoSpaceDE w:val="0"/>
        <w:autoSpaceDN w:val="0"/>
        <w:adjustRightInd w:val="0"/>
        <w:spacing w:line="320" w:lineRule="atLeast"/>
        <w:rPr>
          <w:rFonts w:eastAsia="Calibri"/>
          <w:color w:val="000000"/>
        </w:rPr>
      </w:pPr>
    </w:p>
    <w:p w:rsidR="00FE77F5" w:rsidRDefault="000B726B" w:rsidP="00700777">
      <w:pPr>
        <w:autoSpaceDE w:val="0"/>
        <w:autoSpaceDN w:val="0"/>
        <w:adjustRightInd w:val="0"/>
        <w:spacing w:line="320" w:lineRule="atLeast"/>
        <w:rPr>
          <w:rFonts w:eastAsia="Calibri"/>
          <w:color w:val="000000"/>
        </w:rPr>
      </w:pPr>
      <w:r>
        <w:rPr>
          <w:rFonts w:eastAsia="Calibri"/>
          <w:color w:val="000000"/>
        </w:rPr>
        <w:t>On April 27</w:t>
      </w:r>
      <w:r w:rsidRPr="000B726B">
        <w:rPr>
          <w:rFonts w:eastAsia="Calibri"/>
          <w:color w:val="000000"/>
          <w:vertAlign w:val="superscript"/>
        </w:rPr>
        <w:t>th</w:t>
      </w:r>
      <w:r>
        <w:rPr>
          <w:rFonts w:eastAsia="Calibri"/>
          <w:color w:val="000000"/>
        </w:rPr>
        <w:t xml:space="preserve"> 1870 </w:t>
      </w:r>
      <w:r w:rsidR="00FE77F5">
        <w:rPr>
          <w:rFonts w:eastAsia="Calibri"/>
          <w:color w:val="000000"/>
        </w:rPr>
        <w:t>Henry and Frank were tried and convicted on the crime. They were sentenced to ten years in the Lancaster County prison, ordered to return Anna Rodgers property</w:t>
      </w:r>
      <w:r w:rsidR="0027557F">
        <w:rPr>
          <w:rFonts w:eastAsia="Calibri"/>
          <w:color w:val="000000"/>
        </w:rPr>
        <w:t xml:space="preserve"> or</w:t>
      </w:r>
      <w:r w:rsidR="00FE77F5">
        <w:rPr>
          <w:rFonts w:eastAsia="Calibri"/>
          <w:color w:val="000000"/>
        </w:rPr>
        <w:t xml:space="preserve"> </w:t>
      </w:r>
      <w:r w:rsidR="0027557F">
        <w:rPr>
          <w:rFonts w:eastAsia="Calibri"/>
          <w:color w:val="000000"/>
        </w:rPr>
        <w:t xml:space="preserve">pay cost of restitution </w:t>
      </w:r>
      <w:r w:rsidR="00FE77F5">
        <w:rPr>
          <w:rFonts w:eastAsia="Calibri"/>
          <w:color w:val="000000"/>
        </w:rPr>
        <w:t xml:space="preserve">amounting to $1,130.60, and fined $100.00.  </w:t>
      </w:r>
    </w:p>
    <w:p w:rsidR="00D16DAF" w:rsidRDefault="00B5628C" w:rsidP="00700777">
      <w:pPr>
        <w:tabs>
          <w:tab w:val="left" w:pos="1725"/>
        </w:tabs>
        <w:autoSpaceDE w:val="0"/>
        <w:autoSpaceDN w:val="0"/>
        <w:adjustRightInd w:val="0"/>
        <w:spacing w:line="320" w:lineRule="atLeast"/>
        <w:rPr>
          <w:rFonts w:eastAsia="Calibri"/>
          <w:color w:val="000000"/>
        </w:rPr>
      </w:pPr>
      <w:r>
        <w:rPr>
          <w:rFonts w:eastAsia="Calibri"/>
          <w:color w:val="000000"/>
        </w:rPr>
        <w:tab/>
      </w:r>
    </w:p>
    <w:p w:rsidR="001118B8" w:rsidRDefault="001118B8" w:rsidP="00700777">
      <w:pPr>
        <w:autoSpaceDE w:val="0"/>
        <w:autoSpaceDN w:val="0"/>
        <w:adjustRightInd w:val="0"/>
        <w:spacing w:line="320" w:lineRule="atLeast"/>
        <w:rPr>
          <w:color w:val="000000"/>
        </w:rPr>
      </w:pPr>
      <w:r>
        <w:rPr>
          <w:color w:val="000000"/>
        </w:rPr>
        <w:t>By July 2</w:t>
      </w:r>
      <w:r w:rsidRPr="001118B8">
        <w:rPr>
          <w:color w:val="000000"/>
          <w:vertAlign w:val="superscript"/>
        </w:rPr>
        <w:t>nd</w:t>
      </w:r>
      <w:r>
        <w:rPr>
          <w:color w:val="000000"/>
        </w:rPr>
        <w:t xml:space="preserve"> 1870, </w:t>
      </w:r>
      <w:r w:rsidR="00E508BF">
        <w:rPr>
          <w:color w:val="000000"/>
        </w:rPr>
        <w:t>H</w:t>
      </w:r>
      <w:r>
        <w:rPr>
          <w:color w:val="000000"/>
        </w:rPr>
        <w:t>arry was 2</w:t>
      </w:r>
      <w:r w:rsidR="00E508BF">
        <w:rPr>
          <w:color w:val="000000"/>
        </w:rPr>
        <w:t>1</w:t>
      </w:r>
      <w:r>
        <w:rPr>
          <w:color w:val="000000"/>
        </w:rPr>
        <w:t xml:space="preserve"> years old, and was working as a tobacco stripper in the Lancaster County Prison. </w:t>
      </w:r>
      <w:r w:rsidR="00E508BF">
        <w:rPr>
          <w:color w:val="000000"/>
        </w:rPr>
        <w:t xml:space="preserve">His mother Elizabeth was still living </w:t>
      </w:r>
      <w:r w:rsidR="00E508BF">
        <w:t>in the 4</w:t>
      </w:r>
      <w:r w:rsidR="00E508BF" w:rsidRPr="00D235CC">
        <w:rPr>
          <w:vertAlign w:val="superscript"/>
        </w:rPr>
        <w:t>th</w:t>
      </w:r>
      <w:r w:rsidR="00E508BF">
        <w:t xml:space="preserve"> ward of Lancaster, and her daughter Eliza A. Baer (b. 1855) was living with her.</w:t>
      </w:r>
    </w:p>
    <w:p w:rsidR="00016B60" w:rsidRDefault="00016B60" w:rsidP="00700777">
      <w:pPr>
        <w:autoSpaceDE w:val="0"/>
        <w:autoSpaceDN w:val="0"/>
        <w:adjustRightInd w:val="0"/>
        <w:spacing w:line="320" w:lineRule="atLeast"/>
        <w:rPr>
          <w:rFonts w:eastAsia="Calibri"/>
          <w:color w:val="000000"/>
        </w:rPr>
      </w:pPr>
    </w:p>
    <w:p w:rsidR="008A60BB" w:rsidRDefault="00D558AE" w:rsidP="00395AFC">
      <w:pPr>
        <w:autoSpaceDE w:val="0"/>
        <w:autoSpaceDN w:val="0"/>
        <w:adjustRightInd w:val="0"/>
        <w:spacing w:line="320" w:lineRule="atLeast"/>
        <w:rPr>
          <w:rFonts w:eastAsia="Calibri"/>
          <w:color w:val="000000"/>
        </w:rPr>
      </w:pPr>
      <w:r>
        <w:rPr>
          <w:rFonts w:eastAsia="Calibri"/>
          <w:color w:val="000000"/>
        </w:rPr>
        <w:t>Then on August 15</w:t>
      </w:r>
      <w:r w:rsidRPr="00D558AE">
        <w:rPr>
          <w:rFonts w:eastAsia="Calibri"/>
          <w:color w:val="000000"/>
          <w:vertAlign w:val="superscript"/>
        </w:rPr>
        <w:t>th</w:t>
      </w:r>
      <w:r>
        <w:rPr>
          <w:rFonts w:eastAsia="Calibri"/>
          <w:color w:val="000000"/>
        </w:rPr>
        <w:t xml:space="preserve"> 1870</w:t>
      </w:r>
      <w:r w:rsidR="00320B91">
        <w:rPr>
          <w:rFonts w:eastAsia="Calibri"/>
          <w:color w:val="000000"/>
        </w:rPr>
        <w:t>, Harry’s attorneys, A.W.J. Swift and Samuel H. Price</w:t>
      </w:r>
      <w:r w:rsidR="0027557F">
        <w:rPr>
          <w:rFonts w:eastAsia="Calibri"/>
          <w:color w:val="000000"/>
        </w:rPr>
        <w:t xml:space="preserve"> petitioned the court; arguing that they attempted to visit Henry in the county prison with regards to </w:t>
      </w:r>
      <w:r w:rsidR="00016B60">
        <w:rPr>
          <w:rFonts w:eastAsia="Calibri"/>
          <w:color w:val="000000"/>
        </w:rPr>
        <w:t>“….another suit was entered into the Common Pleas Court of Lancaster County on August 9</w:t>
      </w:r>
      <w:r w:rsidR="00016B60" w:rsidRPr="00016B60">
        <w:rPr>
          <w:rFonts w:eastAsia="Calibri"/>
          <w:color w:val="000000"/>
          <w:vertAlign w:val="superscript"/>
        </w:rPr>
        <w:t>th</w:t>
      </w:r>
      <w:r w:rsidR="00016B60">
        <w:rPr>
          <w:rFonts w:eastAsia="Calibri"/>
          <w:color w:val="000000"/>
        </w:rPr>
        <w:t xml:space="preserve"> 1870, No. 55 by </w:t>
      </w:r>
      <w:r w:rsidR="00395AFC">
        <w:rPr>
          <w:rFonts w:eastAsia="Calibri"/>
          <w:color w:val="000000"/>
        </w:rPr>
        <w:t xml:space="preserve">Emily </w:t>
      </w:r>
      <w:proofErr w:type="spellStart"/>
      <w:r w:rsidR="00395AFC">
        <w:rPr>
          <w:rFonts w:eastAsia="Calibri"/>
          <w:color w:val="000000"/>
        </w:rPr>
        <w:t>Hiester</w:t>
      </w:r>
      <w:proofErr w:type="spellEnd"/>
      <w:r w:rsidR="00395AFC">
        <w:rPr>
          <w:rFonts w:eastAsia="Calibri"/>
          <w:color w:val="000000"/>
        </w:rPr>
        <w:t xml:space="preserve">, </w:t>
      </w:r>
      <w:r w:rsidR="00016B60">
        <w:rPr>
          <w:rFonts w:eastAsia="Calibri"/>
          <w:color w:val="000000"/>
        </w:rPr>
        <w:t xml:space="preserve">the Administrator of the Estate of a Gerald </w:t>
      </w:r>
      <w:proofErr w:type="spellStart"/>
      <w:r w:rsidR="00016B60">
        <w:rPr>
          <w:rFonts w:eastAsia="Calibri"/>
          <w:color w:val="000000"/>
        </w:rPr>
        <w:t>Heistein</w:t>
      </w:r>
      <w:proofErr w:type="spellEnd"/>
      <w:r w:rsidR="00395AFC">
        <w:rPr>
          <w:rFonts w:eastAsia="Calibri"/>
          <w:color w:val="000000"/>
        </w:rPr>
        <w:t xml:space="preserve"> (Jared K. </w:t>
      </w:r>
      <w:proofErr w:type="spellStart"/>
      <w:r w:rsidR="00395AFC">
        <w:rPr>
          <w:rFonts w:eastAsia="Calibri"/>
          <w:color w:val="000000"/>
        </w:rPr>
        <w:t>Hiester</w:t>
      </w:r>
      <w:proofErr w:type="spellEnd"/>
      <w:r w:rsidR="00395AFC">
        <w:rPr>
          <w:rFonts w:eastAsia="Calibri"/>
          <w:color w:val="000000"/>
        </w:rPr>
        <w:t>)</w:t>
      </w:r>
      <w:r w:rsidR="00016B60">
        <w:rPr>
          <w:rFonts w:eastAsia="Calibri"/>
          <w:color w:val="000000"/>
        </w:rPr>
        <w:t xml:space="preserve">, deceased, against the said Henry Hines being a foreign </w:t>
      </w:r>
      <w:r w:rsidR="000B726B">
        <w:rPr>
          <w:rFonts w:eastAsia="Calibri"/>
          <w:color w:val="000000"/>
        </w:rPr>
        <w:t>attachable (attaché)</w:t>
      </w:r>
      <w:r w:rsidR="0027557F">
        <w:rPr>
          <w:rFonts w:eastAsia="Calibri"/>
          <w:color w:val="000000"/>
        </w:rPr>
        <w:t xml:space="preserve">…”, and on the second week of August, Harry’s Attorney’s were refused permission, by the under keepers of the prison, to consult with Harry on the Gerald </w:t>
      </w:r>
      <w:proofErr w:type="spellStart"/>
      <w:r w:rsidR="0027557F">
        <w:rPr>
          <w:rFonts w:eastAsia="Calibri"/>
          <w:color w:val="000000"/>
        </w:rPr>
        <w:t>Heistein</w:t>
      </w:r>
      <w:proofErr w:type="spellEnd"/>
      <w:r w:rsidR="0027557F">
        <w:rPr>
          <w:rFonts w:eastAsia="Calibri"/>
          <w:color w:val="000000"/>
        </w:rPr>
        <w:t xml:space="preserve"> suit.  The under keepers claime</w:t>
      </w:r>
      <w:r w:rsidR="00DA1AA9">
        <w:rPr>
          <w:rFonts w:eastAsia="Calibri"/>
          <w:color w:val="000000"/>
        </w:rPr>
        <w:t xml:space="preserve">d the refusal came from Levi </w:t>
      </w:r>
      <w:proofErr w:type="spellStart"/>
      <w:r w:rsidR="00DA1AA9">
        <w:rPr>
          <w:rFonts w:eastAsia="Calibri"/>
          <w:color w:val="000000"/>
        </w:rPr>
        <w:t>Seu</w:t>
      </w:r>
      <w:r w:rsidR="0027557F">
        <w:rPr>
          <w:rFonts w:eastAsia="Calibri"/>
          <w:color w:val="000000"/>
        </w:rPr>
        <w:t>se</w:t>
      </w:r>
      <w:r w:rsidR="00DA1AA9">
        <w:rPr>
          <w:rFonts w:eastAsia="Calibri"/>
          <w:color w:val="000000"/>
        </w:rPr>
        <w:t>u</w:t>
      </w:r>
      <w:r w:rsidR="0027557F">
        <w:rPr>
          <w:rFonts w:eastAsia="Calibri"/>
          <w:color w:val="000000"/>
        </w:rPr>
        <w:t>i</w:t>
      </w:r>
      <w:r w:rsidR="00DA1AA9">
        <w:rPr>
          <w:rFonts w:eastAsia="Calibri"/>
          <w:color w:val="000000"/>
        </w:rPr>
        <w:t>n</w:t>
      </w:r>
      <w:r w:rsidR="0027557F">
        <w:rPr>
          <w:rFonts w:eastAsia="Calibri"/>
          <w:color w:val="000000"/>
        </w:rPr>
        <w:t>g</w:t>
      </w:r>
      <w:proofErr w:type="spellEnd"/>
      <w:r w:rsidR="00DA1AA9">
        <w:rPr>
          <w:rFonts w:eastAsia="Calibri"/>
          <w:color w:val="000000"/>
        </w:rPr>
        <w:t xml:space="preserve">, who at a later meeting with Harry’s Attorney’s indicated he had orders from outside parties not to permit any visitors with Harry Hines.  </w:t>
      </w:r>
    </w:p>
    <w:p w:rsidR="00395AFC" w:rsidRDefault="00395AFC" w:rsidP="00395AFC">
      <w:pPr>
        <w:autoSpaceDE w:val="0"/>
        <w:autoSpaceDN w:val="0"/>
        <w:adjustRightInd w:val="0"/>
        <w:spacing w:line="320" w:lineRule="atLeast"/>
        <w:rPr>
          <w:color w:val="000000"/>
        </w:rPr>
      </w:pPr>
      <w:r>
        <w:rPr>
          <w:color w:val="000000"/>
        </w:rPr>
        <w:lastRenderedPageBreak/>
        <w:t>The Common Pleas claims on April 1</w:t>
      </w:r>
      <w:r w:rsidRPr="00395AFC">
        <w:rPr>
          <w:color w:val="000000"/>
          <w:vertAlign w:val="superscript"/>
        </w:rPr>
        <w:t>st</w:t>
      </w:r>
      <w:r>
        <w:rPr>
          <w:color w:val="000000"/>
        </w:rPr>
        <w:t xml:space="preserve"> 1870 Henry Hines agreed to pay Jared </w:t>
      </w:r>
      <w:proofErr w:type="spellStart"/>
      <w:r>
        <w:rPr>
          <w:color w:val="000000"/>
        </w:rPr>
        <w:t>Hiester</w:t>
      </w:r>
      <w:proofErr w:type="spellEnd"/>
      <w:r>
        <w:rPr>
          <w:color w:val="000000"/>
        </w:rPr>
        <w:t xml:space="preserve"> </w:t>
      </w:r>
      <w:r w:rsidR="00A84DD6">
        <w:rPr>
          <w:color w:val="000000"/>
        </w:rPr>
        <w:t xml:space="preserve">$400.00 </w:t>
      </w:r>
      <w:r>
        <w:rPr>
          <w:color w:val="000000"/>
        </w:rPr>
        <w:t>for the following:</w:t>
      </w:r>
    </w:p>
    <w:p w:rsidR="00395AFC" w:rsidRDefault="00395AFC" w:rsidP="00395AFC">
      <w:pPr>
        <w:pStyle w:val="ListParagraph"/>
        <w:numPr>
          <w:ilvl w:val="0"/>
          <w:numId w:val="32"/>
        </w:numPr>
        <w:autoSpaceDE w:val="0"/>
        <w:autoSpaceDN w:val="0"/>
        <w:adjustRightInd w:val="0"/>
        <w:spacing w:line="320" w:lineRule="atLeast"/>
        <w:rPr>
          <w:color w:val="000000"/>
        </w:rPr>
      </w:pPr>
      <w:r>
        <w:rPr>
          <w:color w:val="000000"/>
        </w:rPr>
        <w:t xml:space="preserve">$200.00 for goods and other </w:t>
      </w:r>
      <w:r w:rsidR="00A84DD6">
        <w:rPr>
          <w:color w:val="000000"/>
        </w:rPr>
        <w:t xml:space="preserve">services provide by Mr. </w:t>
      </w:r>
      <w:proofErr w:type="spellStart"/>
      <w:r w:rsidR="00A84DD6">
        <w:rPr>
          <w:color w:val="000000"/>
        </w:rPr>
        <w:t>Hiester</w:t>
      </w:r>
      <w:proofErr w:type="spellEnd"/>
      <w:r w:rsidR="00A84DD6">
        <w:rPr>
          <w:color w:val="000000"/>
        </w:rPr>
        <w:t xml:space="preserve"> to </w:t>
      </w:r>
      <w:proofErr w:type="spellStart"/>
      <w:r w:rsidR="00A84DD6">
        <w:rPr>
          <w:color w:val="000000"/>
        </w:rPr>
        <w:t>HenryHines</w:t>
      </w:r>
      <w:proofErr w:type="spellEnd"/>
      <w:r>
        <w:rPr>
          <w:color w:val="000000"/>
        </w:rPr>
        <w:t>.</w:t>
      </w:r>
    </w:p>
    <w:p w:rsidR="00395AFC" w:rsidRDefault="00395AFC" w:rsidP="00395AFC">
      <w:pPr>
        <w:pStyle w:val="ListParagraph"/>
        <w:numPr>
          <w:ilvl w:val="0"/>
          <w:numId w:val="32"/>
        </w:numPr>
        <w:autoSpaceDE w:val="0"/>
        <w:autoSpaceDN w:val="0"/>
        <w:adjustRightInd w:val="0"/>
        <w:spacing w:line="320" w:lineRule="atLeast"/>
        <w:rPr>
          <w:color w:val="000000"/>
        </w:rPr>
      </w:pPr>
      <w:r>
        <w:rPr>
          <w:color w:val="000000"/>
        </w:rPr>
        <w:t xml:space="preserve">$200.00 </w:t>
      </w:r>
      <w:r w:rsidR="00A84DD6">
        <w:rPr>
          <w:color w:val="000000"/>
        </w:rPr>
        <w:t xml:space="preserve">given by Mr. </w:t>
      </w:r>
      <w:proofErr w:type="spellStart"/>
      <w:r w:rsidR="00A84DD6">
        <w:rPr>
          <w:color w:val="000000"/>
        </w:rPr>
        <w:t>Hiester</w:t>
      </w:r>
      <w:proofErr w:type="spellEnd"/>
      <w:r w:rsidR="00A84DD6">
        <w:rPr>
          <w:color w:val="000000"/>
        </w:rPr>
        <w:t xml:space="preserve"> to Henry Hines.</w:t>
      </w:r>
    </w:p>
    <w:p w:rsidR="00395AFC" w:rsidRDefault="00395AFC" w:rsidP="00A84DD6">
      <w:pPr>
        <w:pStyle w:val="ListParagraph"/>
        <w:autoSpaceDE w:val="0"/>
        <w:autoSpaceDN w:val="0"/>
        <w:adjustRightInd w:val="0"/>
        <w:spacing w:line="320" w:lineRule="atLeast"/>
        <w:rPr>
          <w:color w:val="000000"/>
        </w:rPr>
      </w:pPr>
    </w:p>
    <w:p w:rsidR="002A5FD3" w:rsidRPr="00C32DDF" w:rsidRDefault="006E067E" w:rsidP="00700777">
      <w:pPr>
        <w:autoSpaceDE w:val="0"/>
        <w:autoSpaceDN w:val="0"/>
        <w:adjustRightInd w:val="0"/>
        <w:spacing w:line="320" w:lineRule="atLeast"/>
        <w:rPr>
          <w:color w:val="000000"/>
        </w:rPr>
      </w:pPr>
      <w:r w:rsidRPr="00C32DDF">
        <w:rPr>
          <w:color w:val="000000"/>
        </w:rPr>
        <w:t xml:space="preserve">Harry </w:t>
      </w:r>
      <w:r w:rsidR="005036B6">
        <w:rPr>
          <w:color w:val="000000"/>
        </w:rPr>
        <w:t xml:space="preserve">may have not served his full 10 year sentence in the Lancaster prison, and by 1879 </w:t>
      </w:r>
      <w:r w:rsidR="005036B6">
        <w:rPr>
          <w:rStyle w:val="FootnoteReference"/>
          <w:color w:val="000000"/>
        </w:rPr>
        <w:footnoteReference w:id="5"/>
      </w:r>
      <w:r w:rsidR="00594FFF">
        <w:rPr>
          <w:color w:val="000000"/>
        </w:rPr>
        <w:t xml:space="preserve"> </w:t>
      </w:r>
      <w:r w:rsidR="005036B6">
        <w:rPr>
          <w:color w:val="000000"/>
        </w:rPr>
        <w:t xml:space="preserve">he </w:t>
      </w:r>
      <w:r w:rsidR="00BF6524" w:rsidRPr="00C32DDF">
        <w:rPr>
          <w:color w:val="000000"/>
        </w:rPr>
        <w:t xml:space="preserve">married </w:t>
      </w:r>
      <w:r w:rsidRPr="00C32DDF">
        <w:rPr>
          <w:color w:val="000000"/>
        </w:rPr>
        <w:t xml:space="preserve">Sarah </w:t>
      </w:r>
      <w:r w:rsidR="001C4BF5" w:rsidRPr="00C32DDF">
        <w:rPr>
          <w:color w:val="000000"/>
        </w:rPr>
        <w:t xml:space="preserve">A. </w:t>
      </w:r>
      <w:r w:rsidRPr="00C32DDF">
        <w:rPr>
          <w:color w:val="000000"/>
        </w:rPr>
        <w:t>Ferrier</w:t>
      </w:r>
      <w:r w:rsidR="00BF6524" w:rsidRPr="00C32DDF">
        <w:rPr>
          <w:color w:val="000000"/>
        </w:rPr>
        <w:t xml:space="preserve"> </w:t>
      </w:r>
      <w:r w:rsidR="00594FFF">
        <w:rPr>
          <w:rStyle w:val="FootnoteReference"/>
          <w:color w:val="000000"/>
        </w:rPr>
        <w:footnoteReference w:id="6"/>
      </w:r>
      <w:r w:rsidR="0082153A">
        <w:rPr>
          <w:color w:val="000000"/>
        </w:rPr>
        <w:t xml:space="preserve"> </w:t>
      </w:r>
      <w:r w:rsidR="00CA1D86" w:rsidRPr="00C32DDF">
        <w:rPr>
          <w:color w:val="000000"/>
        </w:rPr>
        <w:t xml:space="preserve">in Lancaster Pennsylvania. </w:t>
      </w:r>
      <w:r w:rsidR="005036B6">
        <w:rPr>
          <w:color w:val="000000"/>
        </w:rPr>
        <w:t xml:space="preserve"> </w:t>
      </w:r>
      <w:r w:rsidR="00CA1D86" w:rsidRPr="00C32DDF">
        <w:rPr>
          <w:color w:val="000000"/>
        </w:rPr>
        <w:t>Sarah was born February 11</w:t>
      </w:r>
      <w:r w:rsidR="00CA1D86" w:rsidRPr="00C32DDF">
        <w:rPr>
          <w:color w:val="000000"/>
          <w:vertAlign w:val="superscript"/>
        </w:rPr>
        <w:t>th</w:t>
      </w:r>
      <w:r w:rsidR="00CA1D86" w:rsidRPr="00C32DDF">
        <w:rPr>
          <w:color w:val="000000"/>
        </w:rPr>
        <w:t xml:space="preserve"> 1861 </w:t>
      </w:r>
      <w:r w:rsidR="006218EF">
        <w:rPr>
          <w:rStyle w:val="FootnoteReference"/>
          <w:color w:val="000000"/>
        </w:rPr>
        <w:footnoteReference w:id="7"/>
      </w:r>
      <w:r w:rsidR="00E029CD">
        <w:rPr>
          <w:color w:val="000000"/>
        </w:rPr>
        <w:t xml:space="preserve"> </w:t>
      </w:r>
      <w:r w:rsidR="00CA1D86" w:rsidRPr="00C32DDF">
        <w:rPr>
          <w:color w:val="000000"/>
        </w:rPr>
        <w:t>to John Ferrier and Isabella Henry in Lancaster,</w:t>
      </w:r>
      <w:r w:rsidR="00C32DDF" w:rsidRPr="00C32DDF">
        <w:rPr>
          <w:color w:val="000000"/>
        </w:rPr>
        <w:t xml:space="preserve"> </w:t>
      </w:r>
      <w:r w:rsidR="00CA1D86" w:rsidRPr="00C32DDF">
        <w:rPr>
          <w:color w:val="000000"/>
        </w:rPr>
        <w:t>Lancaster County Pennsylvania.</w:t>
      </w:r>
      <w:r w:rsidR="00C32DDF" w:rsidRPr="00C32DDF">
        <w:rPr>
          <w:color w:val="000000"/>
        </w:rPr>
        <w:t xml:space="preserve"> </w:t>
      </w:r>
      <w:r w:rsidR="00C32DDF" w:rsidRPr="00C32DDF">
        <w:rPr>
          <w:rStyle w:val="EndnoteReference"/>
          <w:color w:val="000000"/>
        </w:rPr>
        <w:endnoteReference w:id="18"/>
      </w:r>
    </w:p>
    <w:p w:rsidR="00BF6524" w:rsidRPr="00C32DDF" w:rsidRDefault="00BF6524" w:rsidP="00700777">
      <w:pPr>
        <w:autoSpaceDE w:val="0"/>
        <w:autoSpaceDN w:val="0"/>
        <w:adjustRightInd w:val="0"/>
        <w:spacing w:line="320" w:lineRule="atLeast"/>
        <w:rPr>
          <w:color w:val="000000"/>
        </w:rPr>
      </w:pPr>
    </w:p>
    <w:p w:rsidR="006E067E" w:rsidRPr="00C32DDF" w:rsidRDefault="002A5FD3" w:rsidP="00700777">
      <w:pPr>
        <w:pStyle w:val="ListParagraph"/>
        <w:numPr>
          <w:ilvl w:val="0"/>
          <w:numId w:val="18"/>
        </w:numPr>
        <w:autoSpaceDE w:val="0"/>
        <w:autoSpaceDN w:val="0"/>
        <w:adjustRightInd w:val="0"/>
        <w:spacing w:line="320" w:lineRule="atLeast"/>
        <w:contextualSpacing w:val="0"/>
        <w:rPr>
          <w:color w:val="000000"/>
        </w:rPr>
      </w:pPr>
      <w:r w:rsidRPr="00C32DDF">
        <w:rPr>
          <w:color w:val="000000"/>
        </w:rPr>
        <w:t>Sarah</w:t>
      </w:r>
      <w:r w:rsidR="00CA1D86" w:rsidRPr="00C32DDF">
        <w:rPr>
          <w:color w:val="000000"/>
        </w:rPr>
        <w:t xml:space="preserve">’s parents, </w:t>
      </w:r>
      <w:r w:rsidRPr="00C32DDF">
        <w:rPr>
          <w:color w:val="000000"/>
        </w:rPr>
        <w:t xml:space="preserve">John and Evelyn </w:t>
      </w:r>
      <w:r w:rsidR="00F5384E">
        <w:rPr>
          <w:color w:val="000000"/>
        </w:rPr>
        <w:t>(</w:t>
      </w:r>
      <w:r w:rsidR="00F5384E" w:rsidRPr="00C32DDF">
        <w:rPr>
          <w:color w:val="000000"/>
        </w:rPr>
        <w:t>Isabella) Ferrier</w:t>
      </w:r>
      <w:r w:rsidRPr="00C32DDF">
        <w:rPr>
          <w:color w:val="000000"/>
        </w:rPr>
        <w:t xml:space="preserve">, were sponsors of Sarah’s son, Frederick’s, baptism in Lancaster Pennsylvania on </w:t>
      </w:r>
      <w:r w:rsidRPr="00C32DDF">
        <w:t>November 21</w:t>
      </w:r>
      <w:r w:rsidRPr="00C32DDF">
        <w:rPr>
          <w:vertAlign w:val="superscript"/>
        </w:rPr>
        <w:t>st</w:t>
      </w:r>
      <w:r w:rsidRPr="00C32DDF">
        <w:t xml:space="preserve"> 1897. </w:t>
      </w:r>
      <w:r w:rsidRPr="00C32DDF">
        <w:rPr>
          <w:rStyle w:val="EndnoteReference"/>
          <w:color w:val="000000"/>
        </w:rPr>
        <w:endnoteReference w:id="19"/>
      </w:r>
      <w:r w:rsidR="00851812" w:rsidRPr="00C32DDF">
        <w:rPr>
          <w:color w:val="000000"/>
        </w:rPr>
        <w:t xml:space="preserve">  </w:t>
      </w:r>
      <w:r w:rsidR="006E067E" w:rsidRPr="00C32DDF">
        <w:rPr>
          <w:color w:val="000000"/>
        </w:rPr>
        <w:t xml:space="preserve">Together </w:t>
      </w:r>
      <w:r w:rsidR="00005FC9">
        <w:rPr>
          <w:color w:val="000000"/>
        </w:rPr>
        <w:t xml:space="preserve">Harry and Sarah </w:t>
      </w:r>
      <w:r w:rsidR="006E067E" w:rsidRPr="00C32DDF">
        <w:rPr>
          <w:color w:val="000000"/>
        </w:rPr>
        <w:t xml:space="preserve">had three sons; John H., Lawrence, and Harry F. Hines.  </w:t>
      </w:r>
    </w:p>
    <w:p w:rsidR="00EC63EC" w:rsidRDefault="00EC63EC" w:rsidP="00700777">
      <w:pPr>
        <w:autoSpaceDE w:val="0"/>
        <w:autoSpaceDN w:val="0"/>
        <w:adjustRightInd w:val="0"/>
        <w:spacing w:line="320" w:lineRule="atLeast"/>
        <w:rPr>
          <w:color w:val="000000"/>
        </w:rPr>
      </w:pPr>
    </w:p>
    <w:p w:rsidR="00851812" w:rsidRPr="00C32DDF" w:rsidRDefault="00282564" w:rsidP="00700777">
      <w:pPr>
        <w:autoSpaceDE w:val="0"/>
        <w:autoSpaceDN w:val="0"/>
        <w:adjustRightInd w:val="0"/>
        <w:spacing w:line="320" w:lineRule="atLeast"/>
        <w:rPr>
          <w:color w:val="000000"/>
        </w:rPr>
      </w:pPr>
      <w:r w:rsidRPr="00C32DDF">
        <w:rPr>
          <w:color w:val="000000"/>
        </w:rPr>
        <w:t xml:space="preserve">In 1880 Harry (married and b. 1849) lived at 357 North Queen Street in Lancaster with his </w:t>
      </w:r>
      <w:r w:rsidR="00A41AD9">
        <w:rPr>
          <w:color w:val="000000"/>
        </w:rPr>
        <w:t xml:space="preserve">widowed </w:t>
      </w:r>
      <w:r w:rsidRPr="00C32DDF">
        <w:rPr>
          <w:color w:val="000000"/>
        </w:rPr>
        <w:t xml:space="preserve">mother, Elizabeth Ewing, and Elizabeth’s daughter, </w:t>
      </w:r>
      <w:proofErr w:type="spellStart"/>
      <w:r w:rsidRPr="00C32DDF">
        <w:rPr>
          <w:color w:val="000000"/>
        </w:rPr>
        <w:t>L</w:t>
      </w:r>
      <w:r w:rsidR="00F5384E">
        <w:rPr>
          <w:color w:val="000000"/>
        </w:rPr>
        <w:t>elia</w:t>
      </w:r>
      <w:proofErr w:type="spellEnd"/>
      <w:r w:rsidRPr="00C32DDF">
        <w:rPr>
          <w:color w:val="000000"/>
        </w:rPr>
        <w:t xml:space="preserve"> W. Baer (b. 1855), who was recorded as single. </w:t>
      </w:r>
      <w:r w:rsidR="00AA0A0C">
        <w:t xml:space="preserve">Harry was married and </w:t>
      </w:r>
      <w:r w:rsidR="00A41AD9">
        <w:t xml:space="preserve">is occupation was </w:t>
      </w:r>
      <w:r w:rsidR="00AA0A0C">
        <w:t xml:space="preserve">a dealer in carriages. </w:t>
      </w:r>
      <w:r w:rsidR="001631B7">
        <w:t>At this same time</w:t>
      </w:r>
      <w:r w:rsidR="00F5384E">
        <w:t xml:space="preserve"> Harry’s wife, </w:t>
      </w:r>
      <w:r w:rsidR="001631B7">
        <w:t>S</w:t>
      </w:r>
      <w:r w:rsidR="00851812" w:rsidRPr="00C32DDF">
        <w:rPr>
          <w:color w:val="000000"/>
        </w:rPr>
        <w:t xml:space="preserve">allie </w:t>
      </w:r>
      <w:r w:rsidR="00A41AD9">
        <w:rPr>
          <w:color w:val="000000"/>
        </w:rPr>
        <w:t xml:space="preserve">(Sarah) </w:t>
      </w:r>
      <w:r w:rsidR="00851812" w:rsidRPr="00C32DDF">
        <w:rPr>
          <w:color w:val="000000"/>
        </w:rPr>
        <w:t>Hines</w:t>
      </w:r>
      <w:r w:rsidR="00F5384E">
        <w:rPr>
          <w:color w:val="000000"/>
        </w:rPr>
        <w:t>,</w:t>
      </w:r>
      <w:r w:rsidR="00851812" w:rsidRPr="00C32DDF">
        <w:rPr>
          <w:color w:val="000000"/>
        </w:rPr>
        <w:t xml:space="preserve"> was living with her son, H</w:t>
      </w:r>
      <w:r w:rsidR="001631B7">
        <w:rPr>
          <w:color w:val="000000"/>
        </w:rPr>
        <w:t>ulbert</w:t>
      </w:r>
      <w:r w:rsidR="00851812" w:rsidRPr="00C32DDF">
        <w:rPr>
          <w:color w:val="000000"/>
        </w:rPr>
        <w:t xml:space="preserve">, at her parent’s house at 208 West end of Mulberry Street in Lancaster, Lancaster County Pennsylvania. </w:t>
      </w:r>
    </w:p>
    <w:p w:rsidR="00851812" w:rsidRDefault="00851812" w:rsidP="00700777">
      <w:pPr>
        <w:autoSpaceDE w:val="0"/>
        <w:autoSpaceDN w:val="0"/>
        <w:adjustRightInd w:val="0"/>
        <w:spacing w:line="320" w:lineRule="atLeast"/>
        <w:rPr>
          <w:color w:val="000000"/>
        </w:rPr>
      </w:pPr>
    </w:p>
    <w:p w:rsidR="00F52BBA" w:rsidRDefault="00E508BF" w:rsidP="00700777">
      <w:pPr>
        <w:autoSpaceDE w:val="0"/>
        <w:autoSpaceDN w:val="0"/>
        <w:adjustRightInd w:val="0"/>
        <w:spacing w:line="320" w:lineRule="atLeast"/>
        <w:rPr>
          <w:color w:val="000000"/>
        </w:rPr>
      </w:pPr>
      <w:r>
        <w:rPr>
          <w:color w:val="000000"/>
        </w:rPr>
        <w:t>Up to this time Harry worked mostly as a salesman of various item, and b</w:t>
      </w:r>
      <w:r w:rsidR="002264F3">
        <w:rPr>
          <w:color w:val="000000"/>
        </w:rPr>
        <w:t xml:space="preserve">y </w:t>
      </w:r>
      <w:r w:rsidR="00F52BBA">
        <w:rPr>
          <w:color w:val="000000"/>
        </w:rPr>
        <w:t>1</w:t>
      </w:r>
      <w:r w:rsidR="005C727A">
        <w:rPr>
          <w:color w:val="000000"/>
        </w:rPr>
        <w:t>885</w:t>
      </w:r>
      <w:r w:rsidR="00F52BBA">
        <w:rPr>
          <w:color w:val="000000"/>
        </w:rPr>
        <w:t xml:space="preserve"> Ha</w:t>
      </w:r>
      <w:r w:rsidR="00AD73B2">
        <w:rPr>
          <w:color w:val="000000"/>
        </w:rPr>
        <w:t>r</w:t>
      </w:r>
      <w:r w:rsidR="00F52BBA">
        <w:rPr>
          <w:color w:val="000000"/>
        </w:rPr>
        <w:t xml:space="preserve">ry was working </w:t>
      </w:r>
      <w:r w:rsidR="005C727A">
        <w:rPr>
          <w:color w:val="000000"/>
        </w:rPr>
        <w:t xml:space="preserve">as a salesman </w:t>
      </w:r>
      <w:r w:rsidR="00F52BBA">
        <w:rPr>
          <w:color w:val="000000"/>
        </w:rPr>
        <w:t xml:space="preserve">for installment houses </w:t>
      </w:r>
      <w:r w:rsidR="005C727A">
        <w:rPr>
          <w:rStyle w:val="FootnoteReference"/>
          <w:color w:val="000000"/>
        </w:rPr>
        <w:footnoteReference w:id="8"/>
      </w:r>
      <w:r w:rsidR="005C727A">
        <w:rPr>
          <w:color w:val="000000"/>
        </w:rPr>
        <w:t xml:space="preserve"> </w:t>
      </w:r>
      <w:r w:rsidR="00F52BBA">
        <w:rPr>
          <w:color w:val="000000"/>
        </w:rPr>
        <w:t>at 113 North 6</w:t>
      </w:r>
      <w:r w:rsidR="00F52BBA" w:rsidRPr="00F52BBA">
        <w:rPr>
          <w:color w:val="000000"/>
          <w:vertAlign w:val="superscript"/>
        </w:rPr>
        <w:t>th</w:t>
      </w:r>
      <w:r w:rsidR="00F52BBA">
        <w:rPr>
          <w:color w:val="000000"/>
        </w:rPr>
        <w:t xml:space="preserve"> Street in Reading Berks County Pennsylvania. </w:t>
      </w:r>
      <w:r w:rsidR="005C727A">
        <w:rPr>
          <w:color w:val="000000"/>
        </w:rPr>
        <w:t>His residence was identified</w:t>
      </w:r>
      <w:r w:rsidR="00F52BBA">
        <w:rPr>
          <w:color w:val="000000"/>
        </w:rPr>
        <w:t xml:space="preserve"> </w:t>
      </w:r>
      <w:r w:rsidR="005C727A">
        <w:rPr>
          <w:color w:val="000000"/>
        </w:rPr>
        <w:t>as 306 South 13</w:t>
      </w:r>
      <w:r w:rsidR="005C727A" w:rsidRPr="003D307C">
        <w:rPr>
          <w:color w:val="000000"/>
          <w:vertAlign w:val="superscript"/>
        </w:rPr>
        <w:t>th</w:t>
      </w:r>
      <w:r w:rsidR="005C727A">
        <w:rPr>
          <w:color w:val="000000"/>
        </w:rPr>
        <w:t xml:space="preserve"> Street</w:t>
      </w:r>
      <w:r w:rsidR="0000442A">
        <w:rPr>
          <w:color w:val="000000"/>
        </w:rPr>
        <w:t xml:space="preserve"> in Reading.</w:t>
      </w:r>
      <w:r w:rsidR="00B757F4">
        <w:rPr>
          <w:color w:val="000000"/>
        </w:rPr>
        <w:t xml:space="preserve"> </w:t>
      </w:r>
      <w:r w:rsidR="00B757F4">
        <w:rPr>
          <w:rStyle w:val="EndnoteReference"/>
          <w:color w:val="000000"/>
        </w:rPr>
        <w:endnoteReference w:id="20"/>
      </w:r>
    </w:p>
    <w:p w:rsidR="00F52BBA" w:rsidRDefault="00F52BBA" w:rsidP="00700777">
      <w:pPr>
        <w:autoSpaceDE w:val="0"/>
        <w:autoSpaceDN w:val="0"/>
        <w:adjustRightInd w:val="0"/>
        <w:spacing w:line="320" w:lineRule="atLeast"/>
        <w:rPr>
          <w:color w:val="000000"/>
        </w:rPr>
      </w:pPr>
    </w:p>
    <w:p w:rsidR="00E508BF" w:rsidRDefault="00F52BBA" w:rsidP="00700777">
      <w:pPr>
        <w:autoSpaceDE w:val="0"/>
        <w:autoSpaceDN w:val="0"/>
        <w:adjustRightInd w:val="0"/>
        <w:spacing w:line="320" w:lineRule="atLeast"/>
        <w:rPr>
          <w:color w:val="000000"/>
        </w:rPr>
      </w:pPr>
      <w:r>
        <w:rPr>
          <w:color w:val="000000"/>
        </w:rPr>
        <w:t xml:space="preserve">By 1890, when </w:t>
      </w:r>
      <w:r w:rsidR="002264F3">
        <w:rPr>
          <w:color w:val="000000"/>
        </w:rPr>
        <w:t xml:space="preserve">Harry </w:t>
      </w:r>
      <w:r>
        <w:rPr>
          <w:color w:val="000000"/>
        </w:rPr>
        <w:t xml:space="preserve">signed up for the Veteran Census, he </w:t>
      </w:r>
      <w:r w:rsidR="002264F3">
        <w:rPr>
          <w:color w:val="000000"/>
        </w:rPr>
        <w:t>was living at 306 South 13</w:t>
      </w:r>
      <w:r w:rsidR="003D307C" w:rsidRPr="003D307C">
        <w:rPr>
          <w:color w:val="000000"/>
          <w:vertAlign w:val="superscript"/>
        </w:rPr>
        <w:t>th</w:t>
      </w:r>
      <w:r w:rsidR="003D307C">
        <w:rPr>
          <w:color w:val="000000"/>
        </w:rPr>
        <w:t xml:space="preserve"> </w:t>
      </w:r>
      <w:r w:rsidR="002264F3">
        <w:rPr>
          <w:color w:val="000000"/>
        </w:rPr>
        <w:t xml:space="preserve">Street in Reading, Berks County Pennsylvania. </w:t>
      </w:r>
      <w:r w:rsidR="005C727A">
        <w:rPr>
          <w:color w:val="000000"/>
        </w:rPr>
        <w:t>In the census record Harry identified his Civil War service with Company A of the U.S. 18</w:t>
      </w:r>
      <w:r w:rsidR="005C727A" w:rsidRPr="005C727A">
        <w:rPr>
          <w:color w:val="000000"/>
          <w:vertAlign w:val="superscript"/>
        </w:rPr>
        <w:t>th</w:t>
      </w:r>
      <w:r w:rsidR="005C727A">
        <w:rPr>
          <w:color w:val="000000"/>
        </w:rPr>
        <w:t xml:space="preserve"> Infantry.  Then in </w:t>
      </w:r>
      <w:r>
        <w:rPr>
          <w:color w:val="000000"/>
        </w:rPr>
        <w:t xml:space="preserve">1891 Harry was </w:t>
      </w:r>
      <w:r w:rsidR="00EB4915">
        <w:rPr>
          <w:color w:val="000000"/>
        </w:rPr>
        <w:t xml:space="preserve">still working </w:t>
      </w:r>
      <w:r>
        <w:rPr>
          <w:color w:val="000000"/>
        </w:rPr>
        <w:t>for Installment Houses at 635 Washington Street in Reading, and still living at 306 South 13</w:t>
      </w:r>
      <w:r w:rsidRPr="003D307C">
        <w:rPr>
          <w:color w:val="000000"/>
          <w:vertAlign w:val="superscript"/>
        </w:rPr>
        <w:t>th</w:t>
      </w:r>
      <w:r>
        <w:rPr>
          <w:color w:val="000000"/>
        </w:rPr>
        <w:t xml:space="preserve"> Street.</w:t>
      </w:r>
      <w:r w:rsidR="005C727A">
        <w:rPr>
          <w:color w:val="000000"/>
        </w:rPr>
        <w:t xml:space="preserve"> </w:t>
      </w:r>
    </w:p>
    <w:p w:rsidR="00E508BF" w:rsidRDefault="00E508BF" w:rsidP="00700777">
      <w:pPr>
        <w:autoSpaceDE w:val="0"/>
        <w:autoSpaceDN w:val="0"/>
        <w:adjustRightInd w:val="0"/>
        <w:spacing w:line="320" w:lineRule="atLeast"/>
        <w:rPr>
          <w:color w:val="000000"/>
        </w:rPr>
      </w:pPr>
    </w:p>
    <w:p w:rsidR="002A7EE7" w:rsidRDefault="002A7EE7" w:rsidP="00700777">
      <w:pPr>
        <w:autoSpaceDE w:val="0"/>
        <w:autoSpaceDN w:val="0"/>
        <w:adjustRightInd w:val="0"/>
        <w:spacing w:line="320" w:lineRule="atLeast"/>
        <w:rPr>
          <w:color w:val="000000"/>
        </w:rPr>
      </w:pPr>
      <w:r>
        <w:rPr>
          <w:color w:val="000000"/>
        </w:rPr>
        <w:t>On July 15</w:t>
      </w:r>
      <w:r w:rsidRPr="002A7EE7">
        <w:rPr>
          <w:color w:val="000000"/>
          <w:vertAlign w:val="superscript"/>
        </w:rPr>
        <w:t>th</w:t>
      </w:r>
      <w:r>
        <w:rPr>
          <w:color w:val="000000"/>
        </w:rPr>
        <w:t xml:space="preserve"> 1890 </w:t>
      </w:r>
      <w:r>
        <w:rPr>
          <w:rStyle w:val="FootnoteReference"/>
          <w:color w:val="000000"/>
        </w:rPr>
        <w:footnoteReference w:id="9"/>
      </w:r>
      <w:r>
        <w:rPr>
          <w:color w:val="000000"/>
        </w:rPr>
        <w:t xml:space="preserve"> Harry submitted a pension claim for his Civil War Service.</w:t>
      </w:r>
      <w:r w:rsidR="00792C03">
        <w:rPr>
          <w:color w:val="000000"/>
        </w:rPr>
        <w:t xml:space="preserve"> </w:t>
      </w:r>
      <w:r w:rsidRPr="00C32DDF">
        <w:rPr>
          <w:rStyle w:val="EndnoteReference"/>
          <w:color w:val="000000"/>
        </w:rPr>
        <w:endnoteReference w:id="21"/>
      </w:r>
      <w:r>
        <w:rPr>
          <w:color w:val="000000"/>
        </w:rPr>
        <w:t xml:space="preserve">  </w:t>
      </w:r>
    </w:p>
    <w:p w:rsidR="002A7EE7" w:rsidRDefault="002A7EE7" w:rsidP="00700777">
      <w:pPr>
        <w:autoSpaceDE w:val="0"/>
        <w:autoSpaceDN w:val="0"/>
        <w:adjustRightInd w:val="0"/>
        <w:spacing w:line="320" w:lineRule="atLeast"/>
        <w:rPr>
          <w:color w:val="000000"/>
        </w:rPr>
      </w:pPr>
    </w:p>
    <w:p w:rsidR="005C727A" w:rsidRDefault="005C727A" w:rsidP="00700777">
      <w:pPr>
        <w:autoSpaceDE w:val="0"/>
        <w:autoSpaceDN w:val="0"/>
        <w:adjustRightInd w:val="0"/>
        <w:spacing w:line="320" w:lineRule="atLeast"/>
        <w:rPr>
          <w:color w:val="000000"/>
        </w:rPr>
      </w:pPr>
      <w:r>
        <w:rPr>
          <w:color w:val="000000"/>
        </w:rPr>
        <w:t>By 1894 he was still living at 306 South 13</w:t>
      </w:r>
      <w:r w:rsidRPr="003D307C">
        <w:rPr>
          <w:color w:val="000000"/>
          <w:vertAlign w:val="superscript"/>
        </w:rPr>
        <w:t>th</w:t>
      </w:r>
      <w:r w:rsidR="00D82E42">
        <w:rPr>
          <w:color w:val="000000"/>
        </w:rPr>
        <w:t xml:space="preserve"> Street. Harry was working as </w:t>
      </w:r>
      <w:r>
        <w:rPr>
          <w:color w:val="000000"/>
        </w:rPr>
        <w:t>a broker for installment houses at 635 Washington Street in Reading.</w:t>
      </w:r>
      <w:r w:rsidR="00D3302C">
        <w:rPr>
          <w:color w:val="000000"/>
        </w:rPr>
        <w:t xml:space="preserve"> Living with him was his son John H. </w:t>
      </w:r>
      <w:r>
        <w:rPr>
          <w:color w:val="000000"/>
        </w:rPr>
        <w:t xml:space="preserve"> </w:t>
      </w:r>
      <w:r>
        <w:rPr>
          <w:rStyle w:val="EndnoteReference"/>
          <w:color w:val="000000"/>
        </w:rPr>
        <w:endnoteReference w:id="22"/>
      </w:r>
    </w:p>
    <w:p w:rsidR="00D82E42" w:rsidRDefault="00D82E42" w:rsidP="00700777">
      <w:pPr>
        <w:autoSpaceDE w:val="0"/>
        <w:autoSpaceDN w:val="0"/>
        <w:adjustRightInd w:val="0"/>
        <w:spacing w:line="320" w:lineRule="atLeast"/>
        <w:rPr>
          <w:color w:val="000000"/>
        </w:rPr>
      </w:pPr>
    </w:p>
    <w:p w:rsidR="005C727A" w:rsidRDefault="00EF0CF9" w:rsidP="00700777">
      <w:pPr>
        <w:autoSpaceDE w:val="0"/>
        <w:autoSpaceDN w:val="0"/>
        <w:adjustRightInd w:val="0"/>
        <w:spacing w:line="320" w:lineRule="atLeast"/>
        <w:rPr>
          <w:rFonts w:eastAsia="Calibri"/>
          <w:color w:val="000000"/>
        </w:rPr>
      </w:pPr>
      <w:r>
        <w:rPr>
          <w:color w:val="000000"/>
        </w:rPr>
        <w:lastRenderedPageBreak/>
        <w:t xml:space="preserve">When his mother, Elizabeth, died in </w:t>
      </w:r>
      <w:r w:rsidR="00D82E42">
        <w:rPr>
          <w:color w:val="000000"/>
        </w:rPr>
        <w:t xml:space="preserve">1895 while living in </w:t>
      </w:r>
      <w:r>
        <w:rPr>
          <w:color w:val="000000"/>
        </w:rPr>
        <w:t xml:space="preserve">Lancaster </w:t>
      </w:r>
      <w:r w:rsidR="00D82E42">
        <w:rPr>
          <w:color w:val="000000"/>
        </w:rPr>
        <w:t>Pennsylvania</w:t>
      </w:r>
      <w:r>
        <w:rPr>
          <w:color w:val="000000"/>
        </w:rPr>
        <w:t>, Harry</w:t>
      </w:r>
      <w:r w:rsidR="00D82E42">
        <w:rPr>
          <w:color w:val="000000"/>
        </w:rPr>
        <w:t xml:space="preserve"> was</w:t>
      </w:r>
      <w:r>
        <w:rPr>
          <w:color w:val="000000"/>
        </w:rPr>
        <w:t xml:space="preserve"> still living in Reading</w:t>
      </w:r>
      <w:r w:rsidR="00D82E42">
        <w:rPr>
          <w:color w:val="000000"/>
        </w:rPr>
        <w:t xml:space="preserve"> at </w:t>
      </w:r>
      <w:r>
        <w:rPr>
          <w:rFonts w:eastAsia="Calibri"/>
          <w:color w:val="000000"/>
        </w:rPr>
        <w:t>306 S</w:t>
      </w:r>
      <w:r w:rsidR="00D82E42">
        <w:rPr>
          <w:rFonts w:eastAsia="Calibri"/>
          <w:color w:val="000000"/>
        </w:rPr>
        <w:t>outh</w:t>
      </w:r>
      <w:r>
        <w:rPr>
          <w:rFonts w:eastAsia="Calibri"/>
          <w:color w:val="000000"/>
        </w:rPr>
        <w:t xml:space="preserve"> 13th </w:t>
      </w:r>
      <w:r w:rsidR="00D82E42">
        <w:rPr>
          <w:rFonts w:eastAsia="Calibri"/>
          <w:color w:val="000000"/>
        </w:rPr>
        <w:t xml:space="preserve">Street. </w:t>
      </w:r>
      <w:r w:rsidR="00D82E42">
        <w:rPr>
          <w:rStyle w:val="EndnoteReference"/>
          <w:color w:val="000000"/>
        </w:rPr>
        <w:endnoteReference w:id="23"/>
      </w:r>
    </w:p>
    <w:p w:rsidR="008A60BB" w:rsidRDefault="008A60BB" w:rsidP="00700777">
      <w:pPr>
        <w:autoSpaceDE w:val="0"/>
        <w:autoSpaceDN w:val="0"/>
        <w:adjustRightInd w:val="0"/>
        <w:spacing w:line="320" w:lineRule="atLeast"/>
        <w:rPr>
          <w:color w:val="000000"/>
        </w:rPr>
      </w:pPr>
    </w:p>
    <w:p w:rsidR="00851812" w:rsidRPr="00C32DDF" w:rsidRDefault="004F27EE" w:rsidP="00700777">
      <w:pPr>
        <w:autoSpaceDE w:val="0"/>
        <w:autoSpaceDN w:val="0"/>
        <w:adjustRightInd w:val="0"/>
        <w:spacing w:line="320" w:lineRule="atLeast"/>
        <w:rPr>
          <w:color w:val="000000"/>
        </w:rPr>
      </w:pPr>
      <w:r>
        <w:rPr>
          <w:color w:val="000000"/>
        </w:rPr>
        <w:t xml:space="preserve">In </w:t>
      </w:r>
      <w:r w:rsidR="00427438" w:rsidRPr="00C32DDF">
        <w:rPr>
          <w:color w:val="000000"/>
        </w:rPr>
        <w:t xml:space="preserve">1900 Harry and Sarah </w:t>
      </w:r>
      <w:r w:rsidR="00CA589F">
        <w:rPr>
          <w:color w:val="000000"/>
        </w:rPr>
        <w:t xml:space="preserve">owned a farm in </w:t>
      </w:r>
      <w:r w:rsidR="00427438" w:rsidRPr="00C32DDF">
        <w:rPr>
          <w:color w:val="000000"/>
        </w:rPr>
        <w:t xml:space="preserve">Amity Township, Berks County Pennsylvania. Living with them is their son, Lawrence Hines who was born in January 1889. </w:t>
      </w:r>
      <w:r w:rsidR="00CA589F">
        <w:rPr>
          <w:color w:val="000000"/>
        </w:rPr>
        <w:t>Harry was at this time a farmer</w:t>
      </w:r>
      <w:r w:rsidR="00DB2F6A">
        <w:rPr>
          <w:color w:val="000000"/>
        </w:rPr>
        <w:t xml:space="preserve">, and had a mortgage on his farm. </w:t>
      </w:r>
      <w:r w:rsidR="00CA589F">
        <w:rPr>
          <w:color w:val="000000"/>
        </w:rPr>
        <w:t xml:space="preserve"> </w:t>
      </w:r>
    </w:p>
    <w:p w:rsidR="00427438" w:rsidRPr="00C32DDF" w:rsidRDefault="00427438" w:rsidP="00700777">
      <w:pPr>
        <w:autoSpaceDE w:val="0"/>
        <w:autoSpaceDN w:val="0"/>
        <w:adjustRightInd w:val="0"/>
        <w:spacing w:line="320" w:lineRule="atLeast"/>
        <w:rPr>
          <w:color w:val="000000"/>
        </w:rPr>
      </w:pPr>
    </w:p>
    <w:p w:rsidR="001A3DAF" w:rsidRDefault="00A41AD9" w:rsidP="00700777">
      <w:pPr>
        <w:autoSpaceDE w:val="0"/>
        <w:autoSpaceDN w:val="0"/>
        <w:adjustRightInd w:val="0"/>
        <w:spacing w:line="320" w:lineRule="atLeast"/>
      </w:pPr>
      <w:r>
        <w:rPr>
          <w:color w:val="000000"/>
        </w:rPr>
        <w:t xml:space="preserve">Sometime after 1900, </w:t>
      </w:r>
      <w:r w:rsidR="00737B71" w:rsidRPr="00C32DDF">
        <w:rPr>
          <w:color w:val="000000"/>
        </w:rPr>
        <w:t xml:space="preserve">Harry </w:t>
      </w:r>
      <w:r w:rsidR="00771615" w:rsidRPr="00C32DDF">
        <w:rPr>
          <w:color w:val="000000"/>
        </w:rPr>
        <w:t xml:space="preserve">had a relationship with Hattie Thomas, and they had a son </w:t>
      </w:r>
      <w:r w:rsidR="00771615" w:rsidRPr="00C32DDF">
        <w:t xml:space="preserve">Paul who was born </w:t>
      </w:r>
      <w:r w:rsidR="00792C03">
        <w:t xml:space="preserve">1903 in East </w:t>
      </w:r>
      <w:proofErr w:type="spellStart"/>
      <w:r w:rsidR="00792C03">
        <w:t>Mauch</w:t>
      </w:r>
      <w:proofErr w:type="spellEnd"/>
      <w:r w:rsidR="00792C03">
        <w:t xml:space="preserve"> Chuck,  </w:t>
      </w:r>
      <w:r w:rsidR="00792C03">
        <w:rPr>
          <w:rStyle w:val="FootnoteReference"/>
        </w:rPr>
        <w:footnoteReference w:id="10"/>
      </w:r>
      <w:r w:rsidR="00792C03">
        <w:t xml:space="preserve"> Carbon County Pennsylvania</w:t>
      </w:r>
      <w:r w:rsidR="00771615" w:rsidRPr="00C32DDF">
        <w:t xml:space="preserve">.  </w:t>
      </w:r>
      <w:r w:rsidR="001A3DAF">
        <w:t xml:space="preserve">In 1900 Hattie lived </w:t>
      </w:r>
      <w:r w:rsidR="00792C03">
        <w:t xml:space="preserve">with her parents </w:t>
      </w:r>
      <w:r w:rsidR="001A3DAF">
        <w:t xml:space="preserve">in East </w:t>
      </w:r>
      <w:proofErr w:type="spellStart"/>
      <w:r w:rsidR="001A3DAF">
        <w:t>Mauch</w:t>
      </w:r>
      <w:proofErr w:type="spellEnd"/>
      <w:r w:rsidR="001A3DAF">
        <w:t xml:space="preserve"> </w:t>
      </w:r>
      <w:r w:rsidR="00792C03">
        <w:t xml:space="preserve">Chuck, which </w:t>
      </w:r>
      <w:r w:rsidR="001A3DAF">
        <w:t xml:space="preserve">is about 52 miles </w:t>
      </w:r>
      <w:r w:rsidR="00792C03">
        <w:t>north</w:t>
      </w:r>
      <w:r w:rsidR="001A3DAF">
        <w:t xml:space="preserve"> of the Reading area of Amity Township Berks County where </w:t>
      </w:r>
      <w:r w:rsidR="00792C03">
        <w:t>H</w:t>
      </w:r>
      <w:r w:rsidR="001A3DAF">
        <w:t>arry and Sarah lived.  How Harry and Hattie met i</w:t>
      </w:r>
      <w:r w:rsidR="00792C03">
        <w:t>s still unknown</w:t>
      </w:r>
      <w:r w:rsidR="001A3DAF">
        <w:t xml:space="preserve">. </w:t>
      </w:r>
    </w:p>
    <w:p w:rsidR="001A3DAF" w:rsidRDefault="001A3DAF" w:rsidP="00700777">
      <w:pPr>
        <w:autoSpaceDE w:val="0"/>
        <w:autoSpaceDN w:val="0"/>
        <w:adjustRightInd w:val="0"/>
        <w:spacing w:line="320" w:lineRule="atLeast"/>
      </w:pPr>
    </w:p>
    <w:p w:rsidR="00DA29B3" w:rsidRPr="00C32DDF" w:rsidRDefault="00771615" w:rsidP="00700777">
      <w:pPr>
        <w:autoSpaceDE w:val="0"/>
        <w:autoSpaceDN w:val="0"/>
        <w:adjustRightInd w:val="0"/>
        <w:spacing w:line="320" w:lineRule="atLeast"/>
      </w:pPr>
      <w:r w:rsidRPr="00C32DDF">
        <w:t>Hattie was pregnant with her 2</w:t>
      </w:r>
      <w:r w:rsidRPr="00C32DDF">
        <w:rPr>
          <w:vertAlign w:val="superscript"/>
        </w:rPr>
        <w:t>nd</w:t>
      </w:r>
      <w:r w:rsidRPr="00C32DDF">
        <w:t xml:space="preserve"> son, when </w:t>
      </w:r>
      <w:r w:rsidR="00DA29B3" w:rsidRPr="00C32DDF">
        <w:t xml:space="preserve">58 year old </w:t>
      </w:r>
      <w:r w:rsidRPr="00C32DDF">
        <w:t xml:space="preserve">Harry </w:t>
      </w:r>
      <w:r w:rsidR="00737B71" w:rsidRPr="00C32DDF">
        <w:rPr>
          <w:color w:val="000000"/>
        </w:rPr>
        <w:t xml:space="preserve">married </w:t>
      </w:r>
      <w:r w:rsidR="00DA29B3" w:rsidRPr="00C32DDF">
        <w:rPr>
          <w:color w:val="000000"/>
        </w:rPr>
        <w:t xml:space="preserve">25 year old </w:t>
      </w:r>
      <w:r w:rsidR="006E067E" w:rsidRPr="00C32DDF">
        <w:t xml:space="preserve">Harriet (Hattie) Vitter  </w:t>
      </w:r>
      <w:r w:rsidR="00737B71" w:rsidRPr="00C32DDF">
        <w:rPr>
          <w:vertAlign w:val="superscript"/>
        </w:rPr>
        <w:footnoteReference w:id="11"/>
      </w:r>
      <w:r w:rsidR="00737B71" w:rsidRPr="00C32DDF">
        <w:t xml:space="preserve"> </w:t>
      </w:r>
      <w:r w:rsidR="006E067E" w:rsidRPr="00C32DDF">
        <w:t>Thomas</w:t>
      </w:r>
      <w:r w:rsidR="008C1C99" w:rsidRPr="00C32DDF">
        <w:t xml:space="preserve"> on </w:t>
      </w:r>
      <w:r w:rsidR="006E067E" w:rsidRPr="00C32DDF">
        <w:t>August 12</w:t>
      </w:r>
      <w:r w:rsidR="006E067E" w:rsidRPr="00C32DDF">
        <w:rPr>
          <w:vertAlign w:val="superscript"/>
        </w:rPr>
        <w:t>th</w:t>
      </w:r>
      <w:r w:rsidR="006E067E" w:rsidRPr="00C32DDF">
        <w:t xml:space="preserve"> 1907 in Manhattan New York, New York.  </w:t>
      </w:r>
      <w:r w:rsidR="006E067E" w:rsidRPr="00C32DDF">
        <w:rPr>
          <w:rStyle w:val="EndnoteReference"/>
        </w:rPr>
        <w:endnoteReference w:id="24"/>
      </w:r>
      <w:r w:rsidR="006E067E" w:rsidRPr="00C32DDF">
        <w:t xml:space="preserve">  </w:t>
      </w:r>
    </w:p>
    <w:p w:rsidR="00DA29B3" w:rsidRPr="00C32DDF" w:rsidRDefault="00DA29B3" w:rsidP="00700777">
      <w:pPr>
        <w:autoSpaceDE w:val="0"/>
        <w:autoSpaceDN w:val="0"/>
        <w:adjustRightInd w:val="0"/>
        <w:spacing w:line="320" w:lineRule="atLeast"/>
      </w:pPr>
    </w:p>
    <w:p w:rsidR="00865493" w:rsidRDefault="00865493" w:rsidP="00700777">
      <w:pPr>
        <w:pStyle w:val="ListParagraph"/>
        <w:numPr>
          <w:ilvl w:val="0"/>
          <w:numId w:val="18"/>
        </w:numPr>
        <w:spacing w:line="320" w:lineRule="atLeast"/>
        <w:contextualSpacing w:val="0"/>
      </w:pPr>
      <w:r>
        <w:t>When Harry and Hattie married, she was pregnant with her second son, Harry, who was born December 13</w:t>
      </w:r>
      <w:r w:rsidRPr="00865493">
        <w:rPr>
          <w:vertAlign w:val="superscript"/>
        </w:rPr>
        <w:t>th</w:t>
      </w:r>
      <w:r>
        <w:t xml:space="preserve"> 1907.  At the time the family lived at 138 South Ruby Street in Philadelphia, and Harry was identified as being a salesman. </w:t>
      </w:r>
    </w:p>
    <w:p w:rsidR="00865493" w:rsidRDefault="00865493" w:rsidP="00700777">
      <w:pPr>
        <w:pStyle w:val="ListParagraph"/>
        <w:autoSpaceDE w:val="0"/>
        <w:autoSpaceDN w:val="0"/>
        <w:adjustRightInd w:val="0"/>
        <w:spacing w:line="320" w:lineRule="atLeast"/>
        <w:contextualSpacing w:val="0"/>
      </w:pPr>
    </w:p>
    <w:p w:rsidR="00DA29B3" w:rsidRPr="00C32DDF" w:rsidRDefault="00DA29B3" w:rsidP="00700777">
      <w:pPr>
        <w:pStyle w:val="ListParagraph"/>
        <w:numPr>
          <w:ilvl w:val="0"/>
          <w:numId w:val="16"/>
        </w:numPr>
        <w:autoSpaceDE w:val="0"/>
        <w:autoSpaceDN w:val="0"/>
        <w:adjustRightInd w:val="0"/>
        <w:spacing w:line="320" w:lineRule="atLeast"/>
        <w:contextualSpacing w:val="0"/>
      </w:pPr>
      <w:r w:rsidRPr="00C32DDF">
        <w:t>The fact that Paul was born in 1903, and Harry and Hattie didn’t marry until 1907, might suggest Harry’s 1</w:t>
      </w:r>
      <w:r w:rsidR="00213447" w:rsidRPr="00C32DDF">
        <w:rPr>
          <w:vertAlign w:val="superscript"/>
        </w:rPr>
        <w:t>st</w:t>
      </w:r>
      <w:r w:rsidR="00213447" w:rsidRPr="00C32DDF">
        <w:t xml:space="preserve"> </w:t>
      </w:r>
      <w:r w:rsidRPr="00C32DDF">
        <w:t xml:space="preserve">wife, Sarah, was still living.  </w:t>
      </w:r>
    </w:p>
    <w:p w:rsidR="00DA29B3" w:rsidRPr="00C32DDF" w:rsidRDefault="00DA29B3" w:rsidP="00700777">
      <w:pPr>
        <w:autoSpaceDE w:val="0"/>
        <w:autoSpaceDN w:val="0"/>
        <w:adjustRightInd w:val="0"/>
        <w:spacing w:line="320" w:lineRule="atLeast"/>
      </w:pPr>
    </w:p>
    <w:p w:rsidR="00ED638B" w:rsidRPr="00C32DDF" w:rsidRDefault="00ED638B" w:rsidP="00700777">
      <w:pPr>
        <w:pStyle w:val="ListParagraph"/>
        <w:numPr>
          <w:ilvl w:val="0"/>
          <w:numId w:val="16"/>
        </w:numPr>
        <w:autoSpaceDE w:val="0"/>
        <w:autoSpaceDN w:val="0"/>
        <w:adjustRightInd w:val="0"/>
        <w:spacing w:line="320" w:lineRule="atLeast"/>
        <w:contextualSpacing w:val="0"/>
      </w:pPr>
      <w:r w:rsidRPr="00ED638B">
        <w:rPr>
          <w:rFonts w:eastAsia="Calibri"/>
          <w:color w:val="000000"/>
        </w:rPr>
        <w:t>Sarah Hines was 45 years old when she died December 14</w:t>
      </w:r>
      <w:r w:rsidRPr="00ED638B">
        <w:rPr>
          <w:rFonts w:eastAsia="Calibri"/>
          <w:color w:val="000000"/>
          <w:vertAlign w:val="superscript"/>
        </w:rPr>
        <w:t>th</w:t>
      </w:r>
      <w:r w:rsidRPr="00ED638B">
        <w:rPr>
          <w:rFonts w:eastAsia="Calibri"/>
          <w:color w:val="000000"/>
        </w:rPr>
        <w:t xml:space="preserve"> 1906 </w:t>
      </w:r>
      <w:r w:rsidRPr="00C32DDF">
        <w:t>from apoplexy at the St. Joseph Hospital in Lancaster, Lancaster County Pennsylvania.  She was laid to rest December 17</w:t>
      </w:r>
      <w:r w:rsidRPr="00ED638B">
        <w:rPr>
          <w:vertAlign w:val="superscript"/>
        </w:rPr>
        <w:t>th</w:t>
      </w:r>
      <w:r w:rsidRPr="00C32DDF">
        <w:t xml:space="preserve"> with her husband’s parents, in the Hines family plot: # 549, </w:t>
      </w:r>
      <w:r w:rsidRPr="00C32DDF">
        <w:rPr>
          <w:rStyle w:val="EndnoteReference"/>
        </w:rPr>
        <w:endnoteReference w:id="25"/>
      </w:r>
      <w:r w:rsidRPr="00C32DDF">
        <w:t xml:space="preserve"> of the Lancaster Cemetery. </w:t>
      </w:r>
      <w:r w:rsidRPr="00C32DDF">
        <w:rPr>
          <w:rStyle w:val="FootnoteReference"/>
        </w:rPr>
        <w:footnoteReference w:id="12"/>
      </w:r>
      <w:r w:rsidRPr="00C32DDF">
        <w:t xml:space="preserve">  Her son, J. Hulbert Hines, of Myerstown </w:t>
      </w:r>
      <w:r w:rsidR="00A41AD9">
        <w:t xml:space="preserve">in Lebanon County </w:t>
      </w:r>
      <w:r w:rsidRPr="00C32DDF">
        <w:t xml:space="preserve">Pennsylvania, was the informant on her death certificate. </w:t>
      </w:r>
      <w:r w:rsidRPr="00C32DDF">
        <w:rPr>
          <w:rStyle w:val="EndnoteReference"/>
        </w:rPr>
        <w:endnoteReference w:id="26"/>
      </w:r>
      <w:r w:rsidRPr="00C32DDF">
        <w:t xml:space="preserve">   </w:t>
      </w:r>
      <w:r w:rsidRPr="00ED638B">
        <w:rPr>
          <w:color w:val="000000"/>
        </w:rPr>
        <w:t xml:space="preserve">FAG#: 42835457 </w:t>
      </w:r>
      <w:r w:rsidRPr="00C32DDF">
        <w:t xml:space="preserve">  </w:t>
      </w:r>
      <w:r w:rsidRPr="00C32DDF">
        <w:rPr>
          <w:rStyle w:val="FootnoteReference"/>
        </w:rPr>
        <w:footnoteReference w:id="13"/>
      </w:r>
    </w:p>
    <w:p w:rsidR="00ED638B" w:rsidRDefault="00ED638B" w:rsidP="00700777">
      <w:pPr>
        <w:autoSpaceDE w:val="0"/>
        <w:autoSpaceDN w:val="0"/>
        <w:adjustRightInd w:val="0"/>
        <w:spacing w:line="320" w:lineRule="atLeast"/>
      </w:pPr>
    </w:p>
    <w:p w:rsidR="006E067E" w:rsidRPr="00C32DDF" w:rsidRDefault="006E067E" w:rsidP="00700777">
      <w:pPr>
        <w:autoSpaceDE w:val="0"/>
        <w:autoSpaceDN w:val="0"/>
        <w:adjustRightInd w:val="0"/>
        <w:spacing w:line="320" w:lineRule="atLeast"/>
      </w:pPr>
      <w:r w:rsidRPr="00C32DDF">
        <w:t>Hattie was born June 6</w:t>
      </w:r>
      <w:r w:rsidRPr="00C32DDF">
        <w:rPr>
          <w:vertAlign w:val="superscript"/>
        </w:rPr>
        <w:t>th</w:t>
      </w:r>
      <w:r w:rsidRPr="00C32DDF">
        <w:t xml:space="preserve"> 1882 in </w:t>
      </w:r>
      <w:r w:rsidR="00213447" w:rsidRPr="00C32DDF">
        <w:t xml:space="preserve">the </w:t>
      </w:r>
      <w:proofErr w:type="spellStart"/>
      <w:r w:rsidR="00EA3869" w:rsidRPr="00C32DDF">
        <w:t>Gracedale</w:t>
      </w:r>
      <w:proofErr w:type="spellEnd"/>
      <w:r w:rsidR="00EA3869" w:rsidRPr="00C32DDF">
        <w:t xml:space="preserve"> </w:t>
      </w:r>
      <w:r w:rsidR="001C4BF5" w:rsidRPr="00C32DDF">
        <w:rPr>
          <w:rStyle w:val="FootnoteReference"/>
        </w:rPr>
        <w:footnoteReference w:id="14"/>
      </w:r>
      <w:r w:rsidR="001C4BF5" w:rsidRPr="00C32DDF">
        <w:t xml:space="preserve"> </w:t>
      </w:r>
      <w:r w:rsidR="00EA3869" w:rsidRPr="00C32DDF">
        <w:t xml:space="preserve">area of Mountain Top, Wright Township in </w:t>
      </w:r>
      <w:r w:rsidRPr="00C32DDF">
        <w:t xml:space="preserve">Luzerne County Pennsylvania to Daniel Stewart Thomas </w:t>
      </w:r>
      <w:r w:rsidR="008C1C99" w:rsidRPr="00C32DDF">
        <w:rPr>
          <w:rStyle w:val="EndnoteReference"/>
        </w:rPr>
        <w:endnoteReference w:id="27"/>
      </w:r>
      <w:r w:rsidR="00DA29B3" w:rsidRPr="00C32DDF">
        <w:t xml:space="preserve"> and Martha Jane Kishbaugh. </w:t>
      </w:r>
      <w:r w:rsidR="00DA29B3" w:rsidRPr="00C32DDF">
        <w:rPr>
          <w:rStyle w:val="EndnoteReference"/>
        </w:rPr>
        <w:endnoteReference w:id="28"/>
      </w:r>
      <w:r w:rsidR="00DA29B3" w:rsidRPr="00C32DDF">
        <w:t xml:space="preserve">  When Hattie’s son was born in </w:t>
      </w:r>
      <w:r w:rsidR="00EA3869" w:rsidRPr="00C32DDF">
        <w:t>1903,</w:t>
      </w:r>
      <w:r w:rsidR="00DA29B3" w:rsidRPr="00C32DDF">
        <w:t xml:space="preserve"> Hattie lived with her parents in East </w:t>
      </w:r>
      <w:proofErr w:type="spellStart"/>
      <w:r w:rsidR="00DA29B3" w:rsidRPr="00C32DDF">
        <w:t>Mauch</w:t>
      </w:r>
      <w:proofErr w:type="spellEnd"/>
      <w:r w:rsidR="00DA29B3" w:rsidRPr="00C32DDF">
        <w:t xml:space="preserve"> Chunk, Carbon County Pennsylvania.  </w:t>
      </w:r>
    </w:p>
    <w:p w:rsidR="00427438" w:rsidRDefault="00427438" w:rsidP="00700777">
      <w:pPr>
        <w:spacing w:line="320" w:lineRule="atLeast"/>
      </w:pPr>
    </w:p>
    <w:p w:rsidR="009615A2" w:rsidRPr="006237DE" w:rsidRDefault="00186949" w:rsidP="00700777">
      <w:pPr>
        <w:spacing w:line="320" w:lineRule="atLeast"/>
      </w:pPr>
      <w:r w:rsidRPr="006237DE">
        <w:lastRenderedPageBreak/>
        <w:t xml:space="preserve">In </w:t>
      </w:r>
      <w:r w:rsidR="009615A2" w:rsidRPr="006237DE">
        <w:t xml:space="preserve">April </w:t>
      </w:r>
      <w:r w:rsidRPr="006237DE">
        <w:t xml:space="preserve">1910 </w:t>
      </w:r>
      <w:r w:rsidR="004F5340" w:rsidRPr="006237DE">
        <w:t xml:space="preserve">we learn Harry was </w:t>
      </w:r>
      <w:r w:rsidR="006D08BA" w:rsidRPr="006237DE">
        <w:t xml:space="preserve">previously married, </w:t>
      </w:r>
      <w:r w:rsidR="004F5340" w:rsidRPr="006237DE">
        <w:t>and he was working for himself as a Commercial Traveler of Pianos.  The family was living in Division 1 of the 34</w:t>
      </w:r>
      <w:r w:rsidR="004F5340" w:rsidRPr="006237DE">
        <w:rPr>
          <w:vertAlign w:val="superscript"/>
        </w:rPr>
        <w:t>th</w:t>
      </w:r>
      <w:r w:rsidR="004F5340" w:rsidRPr="006237DE">
        <w:t xml:space="preserve"> Ward, between North Conestoga and Race Street, Philadelphia Pennsylvania.  The remaining census record was inconclusive; especially the column indicating civil war service, which had a “3” entered in the column.  </w:t>
      </w:r>
      <w:r w:rsidR="00CC082B" w:rsidRPr="006237DE">
        <w:rPr>
          <w:vertAlign w:val="superscript"/>
        </w:rPr>
        <w:footnoteReference w:id="15"/>
      </w:r>
      <w:r w:rsidR="00CC082B" w:rsidRPr="006237DE">
        <w:t xml:space="preserve"> </w:t>
      </w:r>
      <w:r w:rsidR="009615A2" w:rsidRPr="006237DE">
        <w:t xml:space="preserve"> </w:t>
      </w:r>
      <w:r w:rsidR="009615A2" w:rsidRPr="006237DE">
        <w:rPr>
          <w:color w:val="000000"/>
        </w:rPr>
        <w:t xml:space="preserve">On </w:t>
      </w:r>
      <w:r w:rsidR="009615A2" w:rsidRPr="006237DE">
        <w:t>August 30</w:t>
      </w:r>
      <w:r w:rsidR="009615A2" w:rsidRPr="006237DE">
        <w:rPr>
          <w:vertAlign w:val="superscript"/>
        </w:rPr>
        <w:t>th</w:t>
      </w:r>
      <w:r w:rsidR="009615A2" w:rsidRPr="006237DE">
        <w:t xml:space="preserve"> 1910 </w:t>
      </w:r>
      <w:r w:rsidR="009615A2" w:rsidRPr="006237DE">
        <w:rPr>
          <w:rStyle w:val="FootnoteReference"/>
          <w:color w:val="000000"/>
        </w:rPr>
        <w:footnoteReference w:id="16"/>
      </w:r>
      <w:r w:rsidR="009615A2" w:rsidRPr="006237DE">
        <w:rPr>
          <w:color w:val="000000"/>
        </w:rPr>
        <w:t xml:space="preserve"> Harry submitted a second pension claim for his Civil War Service.</w:t>
      </w:r>
      <w:r w:rsidR="009615A2" w:rsidRPr="006237DE">
        <w:rPr>
          <w:rStyle w:val="EndnoteReference"/>
          <w:color w:val="000000"/>
        </w:rPr>
        <w:endnoteReference w:id="29"/>
      </w:r>
      <w:r w:rsidR="009615A2" w:rsidRPr="006237DE">
        <w:rPr>
          <w:color w:val="000000"/>
        </w:rPr>
        <w:t xml:space="preserve">  </w:t>
      </w:r>
    </w:p>
    <w:p w:rsidR="009615A2" w:rsidRDefault="009615A2" w:rsidP="00700777">
      <w:pPr>
        <w:spacing w:line="320" w:lineRule="atLeast"/>
      </w:pPr>
    </w:p>
    <w:p w:rsidR="006237DE" w:rsidRDefault="00B75223" w:rsidP="00700777">
      <w:pPr>
        <w:autoSpaceDE w:val="0"/>
        <w:autoSpaceDN w:val="0"/>
        <w:adjustRightInd w:val="0"/>
        <w:spacing w:line="320" w:lineRule="atLeast"/>
      </w:pPr>
      <w:r>
        <w:rPr>
          <w:color w:val="000000"/>
        </w:rPr>
        <w:t>O</w:t>
      </w:r>
      <w:r w:rsidR="00A61824">
        <w:rPr>
          <w:color w:val="000000"/>
        </w:rPr>
        <w:t>n November 16</w:t>
      </w:r>
      <w:r w:rsidR="00A61824" w:rsidRPr="00A61824">
        <w:rPr>
          <w:color w:val="000000"/>
          <w:vertAlign w:val="superscript"/>
        </w:rPr>
        <w:t>th</w:t>
      </w:r>
      <w:r w:rsidR="00A61824">
        <w:rPr>
          <w:color w:val="000000"/>
        </w:rPr>
        <w:t xml:space="preserve"> 1917 </w:t>
      </w:r>
      <w:r>
        <w:rPr>
          <w:color w:val="000000"/>
        </w:rPr>
        <w:t xml:space="preserve">Harry </w:t>
      </w:r>
      <w:r w:rsidR="00A61824">
        <w:t xml:space="preserve">went to the Navy Enrolling Office in Baltimore Maryland, where he enlisted as a ship’s cook with the rank of Seaman First Class. </w:t>
      </w:r>
      <w:r w:rsidR="00A70F50">
        <w:t xml:space="preserve"> This date correlates with t</w:t>
      </w:r>
      <w:r w:rsidR="00C07D70">
        <w:t xml:space="preserve">he ten years Harry and Hattie </w:t>
      </w:r>
      <w:r>
        <w:t>lived together</w:t>
      </w:r>
      <w:r w:rsidR="00A70F50">
        <w:t xml:space="preserve">, </w:t>
      </w:r>
      <w:r>
        <w:t>1907 to 1917</w:t>
      </w:r>
      <w:r w:rsidR="00A70F50">
        <w:t>,</w:t>
      </w:r>
      <w:r>
        <w:t xml:space="preserve"> </w:t>
      </w:r>
      <w:r w:rsidR="00C07D70">
        <w:t xml:space="preserve">and his deserting Hattie, </w:t>
      </w:r>
      <w:r w:rsidR="00A70F50">
        <w:t xml:space="preserve">which </w:t>
      </w:r>
      <w:r w:rsidR="00C07D70">
        <w:t xml:space="preserve">were both </w:t>
      </w:r>
      <w:r w:rsidR="00A70F50">
        <w:t xml:space="preserve">identified on their 1923 divorce decree filed in Arlington County Virginia. </w:t>
      </w:r>
      <w:r>
        <w:t xml:space="preserve"> </w:t>
      </w:r>
      <w:r>
        <w:rPr>
          <w:rStyle w:val="EndnoteReference"/>
        </w:rPr>
        <w:endnoteReference w:id="30"/>
      </w:r>
    </w:p>
    <w:p w:rsidR="00C07D70" w:rsidRDefault="00C07D70" w:rsidP="00700777">
      <w:pPr>
        <w:autoSpaceDE w:val="0"/>
        <w:autoSpaceDN w:val="0"/>
        <w:adjustRightInd w:val="0"/>
        <w:spacing w:line="320" w:lineRule="atLeast"/>
      </w:pPr>
    </w:p>
    <w:p w:rsidR="00A70F50" w:rsidRDefault="00A70F50" w:rsidP="00700777">
      <w:pPr>
        <w:pStyle w:val="ListParagraph"/>
        <w:numPr>
          <w:ilvl w:val="0"/>
          <w:numId w:val="30"/>
        </w:numPr>
        <w:spacing w:line="320" w:lineRule="atLeast"/>
        <w:contextualSpacing w:val="0"/>
      </w:pPr>
      <w:r>
        <w:t xml:space="preserve">At the time of his enlistment Harry’s age was recorded as 55 years 3 months old, and his address was </w:t>
      </w:r>
      <w:r w:rsidRPr="00C32DDF">
        <w:t xml:space="preserve">414 Porter Street in Easton, </w:t>
      </w:r>
      <w:r w:rsidRPr="00A70F50">
        <w:rPr>
          <w:shd w:val="clear" w:color="auto" w:fill="FFFFFF"/>
        </w:rPr>
        <w:t>Northampton County,</w:t>
      </w:r>
      <w:r w:rsidRPr="00C32DDF">
        <w:t xml:space="preserve"> Pennsylvania.</w:t>
      </w:r>
      <w:r>
        <w:t xml:space="preserve"> This is the same address his son, Fredrick Lawrence Hines, lived in 1917. </w:t>
      </w:r>
      <w:r w:rsidRPr="00C32DDF">
        <w:rPr>
          <w:rStyle w:val="EndnoteReference"/>
        </w:rPr>
        <w:endnoteReference w:id="31"/>
      </w:r>
      <w:r w:rsidR="002451B3">
        <w:t xml:space="preserve">  Harry most likely didn’t live with his son, but merely used his son’s address </w:t>
      </w:r>
      <w:r w:rsidR="00164E9A">
        <w:t xml:space="preserve">for the application for his naval application.  </w:t>
      </w:r>
    </w:p>
    <w:p w:rsidR="00A70F50" w:rsidRDefault="00A70F50" w:rsidP="00700777">
      <w:pPr>
        <w:autoSpaceDE w:val="0"/>
        <w:autoSpaceDN w:val="0"/>
        <w:adjustRightInd w:val="0"/>
        <w:spacing w:line="320" w:lineRule="atLeast"/>
      </w:pPr>
    </w:p>
    <w:p w:rsidR="00A61824" w:rsidRDefault="00A4457C" w:rsidP="00700777">
      <w:pPr>
        <w:autoSpaceDE w:val="0"/>
        <w:autoSpaceDN w:val="0"/>
        <w:adjustRightInd w:val="0"/>
        <w:spacing w:line="320" w:lineRule="atLeast"/>
      </w:pPr>
      <w:r>
        <w:t>From</w:t>
      </w:r>
      <w:r w:rsidR="00A61824">
        <w:t xml:space="preserve"> November 22</w:t>
      </w:r>
      <w:r w:rsidR="00A61824" w:rsidRPr="00A61824">
        <w:rPr>
          <w:vertAlign w:val="superscript"/>
        </w:rPr>
        <w:t>nd</w:t>
      </w:r>
      <w:r w:rsidR="00A61824">
        <w:t xml:space="preserve"> 1917 </w:t>
      </w:r>
      <w:r>
        <w:t>to</w:t>
      </w:r>
      <w:r w:rsidR="00A61824">
        <w:t xml:space="preserve"> August 2</w:t>
      </w:r>
      <w:r w:rsidR="00A61824" w:rsidRPr="00A61824">
        <w:rPr>
          <w:vertAlign w:val="superscript"/>
        </w:rPr>
        <w:t>nd</w:t>
      </w:r>
      <w:r w:rsidR="00A61824">
        <w:t xml:space="preserve"> 1918 Harry </w:t>
      </w:r>
      <w:r>
        <w:t xml:space="preserve">was assigned to </w:t>
      </w:r>
      <w:r w:rsidR="00A61824" w:rsidRPr="00C32DDF">
        <w:rPr>
          <w:color w:val="000000"/>
        </w:rPr>
        <w:t>the Naval Coast Guard Defense Reserves</w:t>
      </w:r>
      <w:r w:rsidR="00A61824">
        <w:rPr>
          <w:color w:val="000000"/>
        </w:rPr>
        <w:t xml:space="preserve">, </w:t>
      </w:r>
      <w:r w:rsidR="002A7EE7" w:rsidRPr="00C32DDF">
        <w:rPr>
          <w:rStyle w:val="EndnoteReference"/>
          <w:color w:val="000000"/>
        </w:rPr>
        <w:endnoteReference w:id="32"/>
      </w:r>
      <w:r w:rsidR="002A7EE7">
        <w:rPr>
          <w:color w:val="000000"/>
        </w:rPr>
        <w:t xml:space="preserve"> </w:t>
      </w:r>
      <w:r w:rsidR="00A61824">
        <w:rPr>
          <w:color w:val="000000"/>
        </w:rPr>
        <w:t xml:space="preserve">serving </w:t>
      </w:r>
      <w:r>
        <w:rPr>
          <w:color w:val="000000"/>
        </w:rPr>
        <w:t>under Headquarters</w:t>
      </w:r>
      <w:r w:rsidR="00A61824">
        <w:rPr>
          <w:color w:val="000000"/>
        </w:rPr>
        <w:t xml:space="preserve"> 5</w:t>
      </w:r>
      <w:r w:rsidR="00A61824" w:rsidRPr="00A61824">
        <w:rPr>
          <w:color w:val="000000"/>
          <w:vertAlign w:val="superscript"/>
        </w:rPr>
        <w:t>th</w:t>
      </w:r>
      <w:r w:rsidR="00A61824">
        <w:rPr>
          <w:color w:val="000000"/>
        </w:rPr>
        <w:t xml:space="preserve"> Naval District in Norfolk Virginia</w:t>
      </w:r>
      <w:r>
        <w:rPr>
          <w:color w:val="000000"/>
        </w:rPr>
        <w:t>.  Under this command Harry served with the Navy Rifle Range in Virginia Beach, Virginia, from November 27</w:t>
      </w:r>
      <w:r w:rsidRPr="00A4457C">
        <w:rPr>
          <w:color w:val="000000"/>
          <w:vertAlign w:val="superscript"/>
        </w:rPr>
        <w:t>th</w:t>
      </w:r>
      <w:r>
        <w:rPr>
          <w:color w:val="000000"/>
        </w:rPr>
        <w:t xml:space="preserve"> 1917 to May 16</w:t>
      </w:r>
      <w:r w:rsidRPr="00A4457C">
        <w:rPr>
          <w:color w:val="000000"/>
          <w:vertAlign w:val="superscript"/>
        </w:rPr>
        <w:t>th</w:t>
      </w:r>
      <w:r>
        <w:rPr>
          <w:color w:val="000000"/>
        </w:rPr>
        <w:t xml:space="preserve"> 1918; back to the 5</w:t>
      </w:r>
      <w:r w:rsidRPr="00A4457C">
        <w:rPr>
          <w:color w:val="000000"/>
          <w:vertAlign w:val="superscript"/>
        </w:rPr>
        <w:t>th</w:t>
      </w:r>
      <w:r>
        <w:rPr>
          <w:color w:val="000000"/>
        </w:rPr>
        <w:t xml:space="preserve"> headquarters from May 16</w:t>
      </w:r>
      <w:r w:rsidRPr="00A4457C">
        <w:rPr>
          <w:color w:val="000000"/>
          <w:vertAlign w:val="superscript"/>
        </w:rPr>
        <w:t>th</w:t>
      </w:r>
      <w:r>
        <w:rPr>
          <w:color w:val="000000"/>
        </w:rPr>
        <w:t xml:space="preserve"> to the 17</w:t>
      </w:r>
      <w:r w:rsidRPr="00A4457C">
        <w:rPr>
          <w:color w:val="000000"/>
          <w:vertAlign w:val="superscript"/>
        </w:rPr>
        <w:t>th</w:t>
      </w:r>
      <w:r>
        <w:rPr>
          <w:color w:val="000000"/>
        </w:rPr>
        <w:t xml:space="preserve"> 1918; on board the USS Norlina, a receiving ship docked at the Norfolk Virginia port; and the Naval Hospital at Norfolk August 2</w:t>
      </w:r>
      <w:r w:rsidRPr="00A4457C">
        <w:rPr>
          <w:color w:val="000000"/>
          <w:vertAlign w:val="superscript"/>
        </w:rPr>
        <w:t>nd</w:t>
      </w:r>
      <w:r>
        <w:rPr>
          <w:color w:val="000000"/>
        </w:rPr>
        <w:t xml:space="preserve"> to November 11</w:t>
      </w:r>
      <w:r w:rsidRPr="00A4457C">
        <w:rPr>
          <w:color w:val="000000"/>
          <w:vertAlign w:val="superscript"/>
        </w:rPr>
        <w:t>th</w:t>
      </w:r>
      <w:r>
        <w:rPr>
          <w:color w:val="000000"/>
        </w:rPr>
        <w:t xml:space="preserve"> 1918.  Harry was discharged April 16</w:t>
      </w:r>
      <w:r w:rsidRPr="00A4457C">
        <w:rPr>
          <w:color w:val="000000"/>
          <w:vertAlign w:val="superscript"/>
        </w:rPr>
        <w:t>th</w:t>
      </w:r>
      <w:r>
        <w:rPr>
          <w:color w:val="000000"/>
        </w:rPr>
        <w:t xml:space="preserve"> 1919 at Norfolk. </w:t>
      </w:r>
      <w:r w:rsidR="006237DE">
        <w:rPr>
          <w:rStyle w:val="EndnoteReference"/>
          <w:color w:val="000000"/>
        </w:rPr>
        <w:endnoteReference w:id="33"/>
      </w:r>
    </w:p>
    <w:p w:rsidR="00A61824" w:rsidRDefault="00A61824" w:rsidP="00700777">
      <w:pPr>
        <w:autoSpaceDE w:val="0"/>
        <w:autoSpaceDN w:val="0"/>
        <w:adjustRightInd w:val="0"/>
        <w:spacing w:line="320" w:lineRule="atLeast"/>
      </w:pPr>
    </w:p>
    <w:p w:rsidR="004F27EE" w:rsidRPr="004F27EE" w:rsidRDefault="004F27EE" w:rsidP="00700777">
      <w:pPr>
        <w:pStyle w:val="NormalWeb"/>
        <w:numPr>
          <w:ilvl w:val="0"/>
          <w:numId w:val="19"/>
        </w:numPr>
        <w:spacing w:before="0" w:beforeAutospacing="0" w:after="0" w:afterAutospacing="0" w:line="320" w:lineRule="atLeast"/>
        <w:ind w:right="-270"/>
      </w:pPr>
      <w:r w:rsidRPr="004F27EE">
        <w:t>During March,</w:t>
      </w:r>
      <w:r w:rsidR="00A41AD9">
        <w:t xml:space="preserve"> </w:t>
      </w:r>
      <w:r w:rsidRPr="004F27EE">
        <w:t xml:space="preserve">1917, as the United States was reaching </w:t>
      </w:r>
      <w:r w:rsidR="00A41AD9">
        <w:t>a</w:t>
      </w:r>
      <w:r w:rsidRPr="004F27EE">
        <w:t xml:space="preserve"> final decision to enter </w:t>
      </w:r>
      <w:r w:rsidR="00A41AD9">
        <w:t>W</w:t>
      </w:r>
      <w:r w:rsidRPr="004F27EE">
        <w:t>orld War</w:t>
      </w:r>
      <w:r w:rsidR="00A41AD9">
        <w:t xml:space="preserve"> I</w:t>
      </w:r>
      <w:r w:rsidRPr="004F27EE">
        <w:t>, the Secretary of the Navy Josephus Daniels, under provisions of the Act of August 29, 1916, established the Naval Reserve Force, to be composed of six classes: including the Naval Coast Defense Reserve.</w:t>
      </w:r>
    </w:p>
    <w:p w:rsidR="00C07D70" w:rsidRDefault="00C07D70" w:rsidP="00700777">
      <w:pPr>
        <w:autoSpaceDE w:val="0"/>
        <w:autoSpaceDN w:val="0"/>
        <w:adjustRightInd w:val="0"/>
        <w:spacing w:line="320" w:lineRule="atLeast"/>
        <w:rPr>
          <w:color w:val="000000"/>
        </w:rPr>
      </w:pPr>
    </w:p>
    <w:p w:rsidR="00C07D70" w:rsidRDefault="00C07D70" w:rsidP="00700777">
      <w:pPr>
        <w:autoSpaceDE w:val="0"/>
        <w:autoSpaceDN w:val="0"/>
        <w:adjustRightInd w:val="0"/>
        <w:spacing w:line="320" w:lineRule="atLeast"/>
      </w:pPr>
      <w:r>
        <w:rPr>
          <w:color w:val="000000"/>
        </w:rPr>
        <w:t xml:space="preserve">Harry’s </w:t>
      </w:r>
      <w:r w:rsidRPr="00696BD0">
        <w:rPr>
          <w:color w:val="000000"/>
        </w:rPr>
        <w:t xml:space="preserve">Civil War </w:t>
      </w:r>
      <w:r>
        <w:rPr>
          <w:color w:val="000000"/>
        </w:rPr>
        <w:t>P</w:t>
      </w:r>
      <w:r w:rsidRPr="00696BD0">
        <w:rPr>
          <w:color w:val="000000"/>
        </w:rPr>
        <w:t xml:space="preserve">ension </w:t>
      </w:r>
      <w:r>
        <w:rPr>
          <w:color w:val="000000"/>
        </w:rPr>
        <w:t>card was updated o</w:t>
      </w:r>
      <w:r w:rsidRPr="00696BD0">
        <w:rPr>
          <w:rFonts w:eastAsia="Calibri"/>
          <w:color w:val="000000"/>
        </w:rPr>
        <w:t xml:space="preserve">n </w:t>
      </w:r>
      <w:r w:rsidRPr="00696BD0">
        <w:rPr>
          <w:color w:val="000000"/>
        </w:rPr>
        <w:t>February 23</w:t>
      </w:r>
      <w:r w:rsidRPr="00696BD0">
        <w:rPr>
          <w:color w:val="000000"/>
          <w:vertAlign w:val="superscript"/>
        </w:rPr>
        <w:t>rd</w:t>
      </w:r>
      <w:r w:rsidRPr="00696BD0">
        <w:rPr>
          <w:color w:val="000000"/>
        </w:rPr>
        <w:t xml:space="preserve"> 1918</w:t>
      </w:r>
      <w:r>
        <w:rPr>
          <w:color w:val="000000"/>
        </w:rPr>
        <w:t xml:space="preserve"> to reflect his </w:t>
      </w:r>
      <w:r w:rsidRPr="00696BD0">
        <w:rPr>
          <w:color w:val="000000"/>
        </w:rPr>
        <w:t xml:space="preserve">WW I era </w:t>
      </w:r>
      <w:proofErr w:type="gramStart"/>
      <w:r w:rsidRPr="00696BD0">
        <w:rPr>
          <w:color w:val="000000"/>
        </w:rPr>
        <w:t>Naval</w:t>
      </w:r>
      <w:proofErr w:type="gramEnd"/>
      <w:r w:rsidRPr="00696BD0">
        <w:rPr>
          <w:color w:val="000000"/>
        </w:rPr>
        <w:t xml:space="preserve"> service from November 1917 to November 1918. </w:t>
      </w:r>
      <w:r>
        <w:rPr>
          <w:color w:val="000000"/>
        </w:rPr>
        <w:t xml:space="preserve"> </w:t>
      </w:r>
    </w:p>
    <w:p w:rsidR="006237DE" w:rsidRDefault="006237DE" w:rsidP="00700777">
      <w:pPr>
        <w:spacing w:line="320" w:lineRule="atLeast"/>
        <w:rPr>
          <w:rFonts w:eastAsia="Calibri"/>
          <w:color w:val="000000"/>
        </w:rPr>
      </w:pPr>
    </w:p>
    <w:p w:rsidR="00A70F50" w:rsidRPr="00C07D70" w:rsidRDefault="00A70F50" w:rsidP="00700777">
      <w:pPr>
        <w:autoSpaceDE w:val="0"/>
        <w:autoSpaceDN w:val="0"/>
        <w:adjustRightInd w:val="0"/>
        <w:spacing w:line="320" w:lineRule="atLeast"/>
        <w:rPr>
          <w:color w:val="000000"/>
        </w:rPr>
      </w:pPr>
      <w:r>
        <w:lastRenderedPageBreak/>
        <w:t xml:space="preserve">Harry’s Civil War pension index card </w:t>
      </w:r>
      <w:r w:rsidR="00C07D70">
        <w:t xml:space="preserve">also </w:t>
      </w:r>
      <w:r>
        <w:t xml:space="preserve">indicated he was a </w:t>
      </w:r>
      <w:r w:rsidRPr="00C07D70">
        <w:rPr>
          <w:color w:val="000000"/>
        </w:rPr>
        <w:t xml:space="preserve">Cook in the U. S. Army Quarter Master Corp. </w:t>
      </w:r>
      <w:r w:rsidRPr="00C32DDF">
        <w:rPr>
          <w:rStyle w:val="EndnoteReference"/>
          <w:color w:val="000000"/>
        </w:rPr>
        <w:endnoteReference w:id="34"/>
      </w:r>
      <w:r w:rsidRPr="00C07D70">
        <w:rPr>
          <w:color w:val="000000"/>
        </w:rPr>
        <w:t xml:space="preserve"> </w:t>
      </w:r>
      <w:r w:rsidR="00983102" w:rsidRPr="00C07D70">
        <w:rPr>
          <w:color w:val="000000"/>
        </w:rPr>
        <w:t>Harry’s work with the US Army Quartermaster Corp</w:t>
      </w:r>
      <w:r w:rsidRPr="00C07D70">
        <w:rPr>
          <w:color w:val="000000"/>
        </w:rPr>
        <w:t xml:space="preserve"> </w:t>
      </w:r>
      <w:r w:rsidR="00C07D70">
        <w:rPr>
          <w:rStyle w:val="FootnoteReference"/>
          <w:color w:val="000000"/>
        </w:rPr>
        <w:footnoteReference w:id="17"/>
      </w:r>
      <w:r w:rsidR="003116F8">
        <w:rPr>
          <w:color w:val="000000"/>
        </w:rPr>
        <w:t xml:space="preserve"> </w:t>
      </w:r>
      <w:r w:rsidRPr="00C07D70">
        <w:rPr>
          <w:color w:val="000000"/>
        </w:rPr>
        <w:t xml:space="preserve">may have occurred when he lived at Fort Meyer in Arlington Virginia, </w:t>
      </w:r>
      <w:r>
        <w:t xml:space="preserve">which was identified on </w:t>
      </w:r>
      <w:r w:rsidR="00C07D70">
        <w:t xml:space="preserve">his </w:t>
      </w:r>
      <w:r>
        <w:t xml:space="preserve">1923 divorce decree </w:t>
      </w:r>
      <w:r w:rsidR="00C07D70">
        <w:t>with Hattie</w:t>
      </w:r>
      <w:r>
        <w:t xml:space="preserve">.  </w:t>
      </w:r>
      <w:r>
        <w:rPr>
          <w:rStyle w:val="EndnoteReference"/>
        </w:rPr>
        <w:endnoteReference w:id="35"/>
      </w:r>
    </w:p>
    <w:p w:rsidR="00A70F50" w:rsidRDefault="00A70F50" w:rsidP="00700777">
      <w:pPr>
        <w:spacing w:line="320" w:lineRule="atLeast"/>
        <w:rPr>
          <w:rFonts w:eastAsia="Calibri"/>
          <w:color w:val="000000"/>
        </w:rPr>
      </w:pPr>
    </w:p>
    <w:p w:rsidR="00037894" w:rsidRPr="00C32DDF" w:rsidRDefault="00037894" w:rsidP="00700777">
      <w:pPr>
        <w:spacing w:line="320" w:lineRule="atLeast"/>
      </w:pPr>
      <w:r w:rsidRPr="00C32DDF">
        <w:t xml:space="preserve">In 1920 Hattie was living in Philadelphia, Paul was living with Hattie’s parents in East </w:t>
      </w:r>
      <w:proofErr w:type="spellStart"/>
      <w:r w:rsidRPr="00C32DDF">
        <w:t>Mauch</w:t>
      </w:r>
      <w:proofErr w:type="spellEnd"/>
      <w:r w:rsidRPr="00C32DDF">
        <w:t xml:space="preserve"> Chunk, Carbon County Pennsylvania, and their other sons, Harry and Tom, were living in the Western House for Poor Children, in the 24</w:t>
      </w:r>
      <w:r w:rsidRPr="00C32DDF">
        <w:rPr>
          <w:vertAlign w:val="superscript"/>
        </w:rPr>
        <w:t>th</w:t>
      </w:r>
      <w:r w:rsidRPr="00C32DDF">
        <w:t xml:space="preserve"> Ward of Philadelphia Pennsylvania.</w:t>
      </w:r>
    </w:p>
    <w:p w:rsidR="00C07D70" w:rsidRDefault="00C07D70" w:rsidP="00700777">
      <w:pPr>
        <w:spacing w:line="320" w:lineRule="atLeast"/>
      </w:pPr>
    </w:p>
    <w:p w:rsidR="004D5A10" w:rsidRDefault="00C55A33" w:rsidP="00700777">
      <w:pPr>
        <w:spacing w:line="320" w:lineRule="atLeast"/>
      </w:pPr>
      <w:r w:rsidRPr="00C32DDF">
        <w:t xml:space="preserve">In 1921, when Hattie’s son Paul graduated from trade school in the Philadelphia area, </w:t>
      </w:r>
      <w:r w:rsidR="004D5A10">
        <w:t xml:space="preserve">he took </w:t>
      </w:r>
      <w:r w:rsidRPr="00C32DDF">
        <w:t xml:space="preserve">a job </w:t>
      </w:r>
      <w:r w:rsidR="004E2197">
        <w:t xml:space="preserve">in </w:t>
      </w:r>
      <w:r w:rsidR="004E2197" w:rsidRPr="00C32DDF">
        <w:t>Jeannette, Penn Township</w:t>
      </w:r>
      <w:r w:rsidR="004E2197">
        <w:t>,</w:t>
      </w:r>
      <w:r w:rsidR="004E2197" w:rsidRPr="00C32DDF">
        <w:t xml:space="preserve"> Westmorland County</w:t>
      </w:r>
      <w:r w:rsidR="004E2197">
        <w:t xml:space="preserve"> Pennsylvania</w:t>
      </w:r>
      <w:r w:rsidR="004E2197" w:rsidRPr="00C32DDF">
        <w:t xml:space="preserve">, near the border with Somerset County.  </w:t>
      </w:r>
    </w:p>
    <w:p w:rsidR="004D5A10" w:rsidRDefault="004D5A10" w:rsidP="00700777">
      <w:pPr>
        <w:spacing w:line="320" w:lineRule="atLeast"/>
      </w:pPr>
    </w:p>
    <w:p w:rsidR="00C67560" w:rsidRDefault="004E2197" w:rsidP="00700777">
      <w:pPr>
        <w:spacing w:line="320" w:lineRule="atLeast"/>
        <w:ind w:right="-180"/>
      </w:pPr>
      <w:r>
        <w:t xml:space="preserve">It was </w:t>
      </w:r>
      <w:r w:rsidRPr="00C32DDF">
        <w:t>on March 3</w:t>
      </w:r>
      <w:r w:rsidRPr="00C32DDF">
        <w:rPr>
          <w:vertAlign w:val="superscript"/>
        </w:rPr>
        <w:t>rd</w:t>
      </w:r>
      <w:r w:rsidRPr="00C32DDF">
        <w:t xml:space="preserve"> 1923 </w:t>
      </w:r>
      <w:r>
        <w:t xml:space="preserve">in Arlington, Arlington County Virginia, where </w:t>
      </w:r>
      <w:r w:rsidR="00037894" w:rsidRPr="00C32DDF">
        <w:t xml:space="preserve">Harry </w:t>
      </w:r>
      <w:r>
        <w:t xml:space="preserve">and Hattie </w:t>
      </w:r>
      <w:r w:rsidR="00037894" w:rsidRPr="00C32DDF">
        <w:t xml:space="preserve">Hines </w:t>
      </w:r>
      <w:r>
        <w:t xml:space="preserve">received their </w:t>
      </w:r>
      <w:r w:rsidR="00C67560">
        <w:t>divorce decree</w:t>
      </w:r>
      <w:r>
        <w:t xml:space="preserve">.  </w:t>
      </w:r>
      <w:r w:rsidR="00C67560">
        <w:t xml:space="preserve">Harry was 73 years old, </w:t>
      </w:r>
      <w:r w:rsidR="00491A38">
        <w:t xml:space="preserve">retired, and </w:t>
      </w:r>
      <w:r w:rsidR="00C67560">
        <w:t xml:space="preserve">living at Fort Myer </w:t>
      </w:r>
      <w:r w:rsidR="00C67560">
        <w:rPr>
          <w:rStyle w:val="FootnoteReference"/>
        </w:rPr>
        <w:footnoteReference w:id="18"/>
      </w:r>
      <w:r w:rsidR="00C67560">
        <w:t xml:space="preserve"> in Arlington Virginia.  Hattie B. Hines was living at 2346 Turner Street in Philadelphia Pennsylvania. </w:t>
      </w:r>
      <w:r w:rsidR="00491A38">
        <w:t xml:space="preserve">The divorce decree indicated Harry and Hattie lived together for ten years, married for sixteen years, and the cause of the divorce was desertion. </w:t>
      </w:r>
      <w:r w:rsidR="00C67560">
        <w:rPr>
          <w:rStyle w:val="EndnoteReference"/>
        </w:rPr>
        <w:endnoteReference w:id="36"/>
      </w:r>
      <w:r w:rsidR="00C67560">
        <w:t>-</w:t>
      </w:r>
      <w:r w:rsidR="00037894" w:rsidRPr="00C32DDF">
        <w:rPr>
          <w:vertAlign w:val="superscript"/>
        </w:rPr>
        <w:endnoteReference w:id="37"/>
      </w:r>
      <w:r w:rsidR="00037894" w:rsidRPr="00C32DDF">
        <w:t xml:space="preserve">  </w:t>
      </w:r>
    </w:p>
    <w:p w:rsidR="00B75223" w:rsidRDefault="00B75223" w:rsidP="00700777">
      <w:pPr>
        <w:spacing w:line="320" w:lineRule="atLeast"/>
        <w:ind w:right="-180"/>
      </w:pPr>
    </w:p>
    <w:p w:rsidR="00575E70" w:rsidRDefault="00575E70" w:rsidP="00700777">
      <w:pPr>
        <w:pStyle w:val="ListParagraph"/>
        <w:numPr>
          <w:ilvl w:val="0"/>
          <w:numId w:val="19"/>
        </w:numPr>
        <w:autoSpaceDE w:val="0"/>
        <w:autoSpaceDN w:val="0"/>
        <w:adjustRightInd w:val="0"/>
        <w:spacing w:line="320" w:lineRule="atLeast"/>
        <w:contextualSpacing w:val="0"/>
      </w:pPr>
      <w:r>
        <w:t>The divorce record indicated that Harry and Hattie were married for sixteen years</w:t>
      </w:r>
      <w:r w:rsidRPr="00575E70">
        <w:t xml:space="preserve"> </w:t>
      </w:r>
      <w:r>
        <w:t>(</w:t>
      </w:r>
      <w:r w:rsidRPr="00C32DDF">
        <w:t>August 12</w:t>
      </w:r>
      <w:r w:rsidRPr="00575E70">
        <w:rPr>
          <w:vertAlign w:val="superscript"/>
        </w:rPr>
        <w:t>th</w:t>
      </w:r>
      <w:r w:rsidRPr="00C32DDF">
        <w:t xml:space="preserve"> 1907 </w:t>
      </w:r>
      <w:r w:rsidRPr="00C32DDF">
        <w:rPr>
          <w:rStyle w:val="EndnoteReference"/>
        </w:rPr>
        <w:endnoteReference w:id="38"/>
      </w:r>
      <w:r>
        <w:t xml:space="preserve"> to </w:t>
      </w:r>
      <w:r w:rsidRPr="00C32DDF">
        <w:t>March 3</w:t>
      </w:r>
      <w:r w:rsidRPr="00C32DDF">
        <w:rPr>
          <w:vertAlign w:val="superscript"/>
        </w:rPr>
        <w:t>rd</w:t>
      </w:r>
      <w:r w:rsidRPr="00C32DDF">
        <w:t xml:space="preserve"> 1923</w:t>
      </w:r>
      <w:r>
        <w:t xml:space="preserve"> equals sixteen years).</w:t>
      </w:r>
    </w:p>
    <w:p w:rsidR="00B75223" w:rsidRDefault="00B75223" w:rsidP="00700777">
      <w:pPr>
        <w:pStyle w:val="ListParagraph"/>
        <w:autoSpaceDE w:val="0"/>
        <w:autoSpaceDN w:val="0"/>
        <w:adjustRightInd w:val="0"/>
        <w:spacing w:line="320" w:lineRule="atLeast"/>
        <w:contextualSpacing w:val="0"/>
      </w:pPr>
    </w:p>
    <w:p w:rsidR="00575E70" w:rsidRDefault="00575E70" w:rsidP="00700777">
      <w:pPr>
        <w:pStyle w:val="ListParagraph"/>
        <w:numPr>
          <w:ilvl w:val="0"/>
          <w:numId w:val="19"/>
        </w:numPr>
        <w:autoSpaceDE w:val="0"/>
        <w:autoSpaceDN w:val="0"/>
        <w:adjustRightInd w:val="0"/>
        <w:spacing w:line="320" w:lineRule="atLeast"/>
        <w:contextualSpacing w:val="0"/>
      </w:pPr>
      <w:r>
        <w:t xml:space="preserve">The ten years they lived together may have been 1907 to 1917.  </w:t>
      </w:r>
      <w:r w:rsidR="00B75223">
        <w:rPr>
          <w:rStyle w:val="EndnoteReference"/>
        </w:rPr>
        <w:endnoteReference w:id="39"/>
      </w:r>
    </w:p>
    <w:p w:rsidR="00B75223" w:rsidRPr="00C32DDF" w:rsidRDefault="00B75223" w:rsidP="00700777">
      <w:pPr>
        <w:pStyle w:val="ListParagraph"/>
        <w:numPr>
          <w:ilvl w:val="1"/>
          <w:numId w:val="19"/>
        </w:numPr>
        <w:autoSpaceDE w:val="0"/>
        <w:autoSpaceDN w:val="0"/>
        <w:adjustRightInd w:val="0"/>
        <w:spacing w:line="320" w:lineRule="atLeast"/>
        <w:contextualSpacing w:val="0"/>
      </w:pPr>
      <w:r>
        <w:t xml:space="preserve">Their son </w:t>
      </w:r>
      <w:r w:rsidRPr="00C32DDF">
        <w:t xml:space="preserve">Paul was born in </w:t>
      </w:r>
      <w:r>
        <w:t xml:space="preserve">December </w:t>
      </w:r>
      <w:r w:rsidRPr="00C32DDF">
        <w:t xml:space="preserve">1903 and </w:t>
      </w:r>
      <w:r>
        <w:t xml:space="preserve">their son </w:t>
      </w:r>
      <w:r w:rsidRPr="00C32DDF">
        <w:t xml:space="preserve">Harry </w:t>
      </w:r>
      <w:r>
        <w:t>in December 1907.</w:t>
      </w:r>
    </w:p>
    <w:p w:rsidR="00575E70" w:rsidRDefault="00575E70" w:rsidP="00700777">
      <w:pPr>
        <w:spacing w:line="320" w:lineRule="atLeast"/>
        <w:ind w:right="-180"/>
      </w:pPr>
    </w:p>
    <w:p w:rsidR="004D5A10" w:rsidRDefault="004D5A10" w:rsidP="00700777">
      <w:pPr>
        <w:spacing w:line="320" w:lineRule="atLeast"/>
        <w:ind w:right="-180"/>
      </w:pPr>
      <w:r>
        <w:t xml:space="preserve">Where Harry lived between 1918 and 1923, and 1923 to his death in 1928 isn’t exactly known. His 1917-1918 Naval service was in the Norfolk </w:t>
      </w:r>
      <w:r w:rsidR="00946EBA">
        <w:t xml:space="preserve">Virginia </w:t>
      </w:r>
      <w:r>
        <w:t>area</w:t>
      </w:r>
      <w:r w:rsidR="00946EBA">
        <w:t>.  I</w:t>
      </w:r>
      <w:r>
        <w:t>n 1923</w:t>
      </w:r>
      <w:r w:rsidR="00946EBA">
        <w:t>, when</w:t>
      </w:r>
      <w:r>
        <w:t xml:space="preserve"> </w:t>
      </w:r>
      <w:r w:rsidR="00946EBA">
        <w:t>Harry</w:t>
      </w:r>
      <w:r>
        <w:t xml:space="preserve"> </w:t>
      </w:r>
      <w:r w:rsidR="00946EBA">
        <w:t xml:space="preserve">divorced Hattie, he </w:t>
      </w:r>
      <w:r>
        <w:t>was living in Arlington Virginia</w:t>
      </w:r>
      <w:r w:rsidR="00946EBA">
        <w:t xml:space="preserve">.  When Harry died </w:t>
      </w:r>
      <w:r>
        <w:t xml:space="preserve">in 1928 he was living in Washington DC. </w:t>
      </w:r>
    </w:p>
    <w:p w:rsidR="004D5A10" w:rsidRDefault="004D5A10" w:rsidP="00700777">
      <w:pPr>
        <w:spacing w:line="320" w:lineRule="atLeast"/>
        <w:ind w:right="-180"/>
      </w:pPr>
    </w:p>
    <w:p w:rsidR="004E2197" w:rsidRPr="00C32DDF" w:rsidRDefault="004E2197" w:rsidP="00700777">
      <w:pPr>
        <w:spacing w:line="320" w:lineRule="atLeast"/>
      </w:pPr>
      <w:r>
        <w:t xml:space="preserve">Sometime after 1923 Hattie, and her sons Tom and Harry, joined Paul in </w:t>
      </w:r>
      <w:r w:rsidRPr="00C32DDF">
        <w:t xml:space="preserve">Jeannette, Penn Township Westmorland County, near the border with Somerset County.  </w:t>
      </w:r>
    </w:p>
    <w:p w:rsidR="004E2197" w:rsidRDefault="004E2197" w:rsidP="00700777">
      <w:pPr>
        <w:spacing w:line="320" w:lineRule="atLeast"/>
        <w:ind w:right="-180"/>
      </w:pPr>
    </w:p>
    <w:p w:rsidR="00037894" w:rsidRPr="00C32DDF" w:rsidRDefault="00037894" w:rsidP="00700777">
      <w:pPr>
        <w:spacing w:line="320" w:lineRule="atLeast"/>
        <w:ind w:right="-180"/>
      </w:pPr>
      <w:r w:rsidRPr="00C32DDF">
        <w:t xml:space="preserve">From </w:t>
      </w:r>
      <w:r w:rsidR="00ED638B">
        <w:t xml:space="preserve">the marriage application </w:t>
      </w:r>
      <w:r w:rsidR="00DF3EB3">
        <w:t xml:space="preserve">of Hattie’s son, Paul Hines’s , </w:t>
      </w:r>
      <w:r w:rsidRPr="00C32DDF">
        <w:t>marriage application dated 1926, Harry’s residence was unknown, and that Harry was retired</w:t>
      </w:r>
      <w:r w:rsidR="006D08BA" w:rsidRPr="00C32DDF">
        <w:t xml:space="preserve">, but we know from Harry’s death certificate that </w:t>
      </w:r>
      <w:r w:rsidR="00DF3EB3">
        <w:t xml:space="preserve">in 1926 Harry </w:t>
      </w:r>
      <w:r w:rsidR="006D08BA" w:rsidRPr="00C32DDF">
        <w:t xml:space="preserve">lived </w:t>
      </w:r>
      <w:r w:rsidR="00ED638B">
        <w:t>at</w:t>
      </w:r>
      <w:r w:rsidR="006D08BA" w:rsidRPr="00C32DDF">
        <w:t xml:space="preserve"> the U. S. </w:t>
      </w:r>
      <w:r w:rsidR="00ED638B">
        <w:t>Solders</w:t>
      </w:r>
      <w:r w:rsidR="006D08BA" w:rsidRPr="00C32DDF">
        <w:t xml:space="preserve"> Home</w:t>
      </w:r>
      <w:r w:rsidR="00ED638B">
        <w:t xml:space="preserve"> in </w:t>
      </w:r>
      <w:r w:rsidR="006D08BA" w:rsidRPr="00C32DDF">
        <w:t>Washington D. C.</w:t>
      </w:r>
      <w:r w:rsidRPr="00C32DDF">
        <w:t xml:space="preserve">  </w:t>
      </w:r>
    </w:p>
    <w:p w:rsidR="00ED638B" w:rsidRDefault="00ED638B" w:rsidP="00700777">
      <w:pPr>
        <w:spacing w:line="320" w:lineRule="atLeast"/>
      </w:pPr>
    </w:p>
    <w:p w:rsidR="00037894" w:rsidRPr="00C32DDF" w:rsidRDefault="00037894" w:rsidP="00700777">
      <w:pPr>
        <w:spacing w:line="320" w:lineRule="atLeast"/>
      </w:pPr>
      <w:r w:rsidRPr="00C32DDF">
        <w:lastRenderedPageBreak/>
        <w:t>Hattie’s 2</w:t>
      </w:r>
      <w:r w:rsidRPr="00C32DDF">
        <w:rPr>
          <w:vertAlign w:val="superscript"/>
        </w:rPr>
        <w:t>nd</w:t>
      </w:r>
      <w:r w:rsidRPr="00C32DDF">
        <w:t xml:space="preserve"> marriage on January 25</w:t>
      </w:r>
      <w:r w:rsidRPr="00C32DDF">
        <w:rPr>
          <w:vertAlign w:val="superscript"/>
        </w:rPr>
        <w:t>th</w:t>
      </w:r>
      <w:r w:rsidRPr="00C32DDF">
        <w:t xml:space="preserve"> 1926 was to Jacob A. Landis of Berlin</w:t>
      </w:r>
      <w:r w:rsidR="003D0359" w:rsidRPr="00C32DDF">
        <w:t xml:space="preserve"> located in Brothers Valley</w:t>
      </w:r>
      <w:r w:rsidRPr="00C32DDF">
        <w:t>, Somerset County, Pennsylvania. Jacob was born December 23</w:t>
      </w:r>
      <w:r w:rsidRPr="00C32DDF">
        <w:rPr>
          <w:vertAlign w:val="superscript"/>
        </w:rPr>
        <w:t>rd</w:t>
      </w:r>
      <w:r w:rsidRPr="00C32DDF">
        <w:t xml:space="preserve"> 1877 in Pennsylvania to John M. Landis of Brothers Valley Township and Abigail Miller of </w:t>
      </w:r>
      <w:proofErr w:type="spellStart"/>
      <w:r w:rsidRPr="00C32DDF">
        <w:t>Middlecreek</w:t>
      </w:r>
      <w:proofErr w:type="spellEnd"/>
      <w:r w:rsidRPr="00C32DDF">
        <w:t xml:space="preserve"> Township, Somerset County Pennsylvania.</w:t>
      </w:r>
      <w:r w:rsidRPr="00C32DDF">
        <w:rPr>
          <w:vertAlign w:val="superscript"/>
        </w:rPr>
        <w:t xml:space="preserve"> </w:t>
      </w:r>
      <w:r w:rsidRPr="00C32DDF">
        <w:rPr>
          <w:vertAlign w:val="superscript"/>
        </w:rPr>
        <w:endnoteReference w:id="40"/>
      </w:r>
    </w:p>
    <w:p w:rsidR="00037894" w:rsidRPr="00C32DDF" w:rsidRDefault="00037894" w:rsidP="00700777">
      <w:pPr>
        <w:spacing w:line="320" w:lineRule="atLeast"/>
      </w:pPr>
    </w:p>
    <w:p w:rsidR="006D08BA" w:rsidRPr="00C32DDF" w:rsidRDefault="00037894" w:rsidP="00700777">
      <w:pPr>
        <w:pStyle w:val="ListParagraph"/>
        <w:numPr>
          <w:ilvl w:val="0"/>
          <w:numId w:val="16"/>
        </w:numPr>
        <w:spacing w:line="320" w:lineRule="atLeast"/>
        <w:contextualSpacing w:val="0"/>
      </w:pPr>
      <w:r w:rsidRPr="00C32DDF">
        <w:t>Jacob was previously married to Sadie M. Snyder on April 1</w:t>
      </w:r>
      <w:r w:rsidRPr="00C32DDF">
        <w:rPr>
          <w:vertAlign w:val="superscript"/>
        </w:rPr>
        <w:t>st</w:t>
      </w:r>
      <w:r w:rsidRPr="00C32DDF">
        <w:t xml:space="preserve"> 1903 in Somerset County.   Sadie was born in 1880 to John S. and Rosa B. Snyder. </w:t>
      </w:r>
      <w:r w:rsidRPr="00C32DDF">
        <w:rPr>
          <w:rStyle w:val="EndnoteReference"/>
        </w:rPr>
        <w:endnoteReference w:id="41"/>
      </w:r>
      <w:r w:rsidRPr="00C32DDF">
        <w:t xml:space="preserve">  Sadie died December 17</w:t>
      </w:r>
      <w:r w:rsidRPr="00C32DDF">
        <w:rPr>
          <w:vertAlign w:val="superscript"/>
        </w:rPr>
        <w:t>th</w:t>
      </w:r>
      <w:r w:rsidRPr="00C32DDF">
        <w:t xml:space="preserve"> 1923 in Berlin Somerset County Pennsylvania. </w:t>
      </w:r>
      <w:r w:rsidRPr="00C32DDF">
        <w:rPr>
          <w:rStyle w:val="EndnoteReference"/>
        </w:rPr>
        <w:endnoteReference w:id="42"/>
      </w:r>
      <w:r w:rsidRPr="00C32DDF">
        <w:t xml:space="preserve">  Jacob and Sadie Landis had a son William S. Landis who was born 1904 in Pennsylvania, and a daughter named Grace Landis who was born in 1908 in Pennsylvania.   </w:t>
      </w:r>
    </w:p>
    <w:p w:rsidR="006D08BA" w:rsidRPr="00C32DDF" w:rsidRDefault="006D08BA" w:rsidP="00700777">
      <w:pPr>
        <w:pStyle w:val="ListParagraph"/>
        <w:spacing w:line="320" w:lineRule="atLeast"/>
        <w:contextualSpacing w:val="0"/>
      </w:pPr>
    </w:p>
    <w:p w:rsidR="00037894" w:rsidRPr="00C32DDF" w:rsidRDefault="006D08BA" w:rsidP="00700777">
      <w:pPr>
        <w:pStyle w:val="ListParagraph"/>
        <w:numPr>
          <w:ilvl w:val="0"/>
          <w:numId w:val="16"/>
        </w:numPr>
        <w:spacing w:line="320" w:lineRule="atLeast"/>
        <w:contextualSpacing w:val="0"/>
      </w:pPr>
      <w:r w:rsidRPr="00C32DDF">
        <w:t>Jacob Landis died April 1</w:t>
      </w:r>
      <w:r w:rsidRPr="00C32DDF">
        <w:rPr>
          <w:vertAlign w:val="superscript"/>
        </w:rPr>
        <w:t>st</w:t>
      </w:r>
      <w:r w:rsidRPr="00C32DDF">
        <w:t xml:space="preserve"> 1935 in York Pennsylvania.  He was laid to rest in Section J, Lot 195 of the Mt. Rose Cemetery located in York Pennsylvania.  </w:t>
      </w:r>
      <w:r w:rsidR="00E9189A">
        <w:t>FAG#: 126044190</w:t>
      </w:r>
    </w:p>
    <w:p w:rsidR="006D08BA" w:rsidRPr="00C32DDF" w:rsidRDefault="006D08BA" w:rsidP="00700777">
      <w:pPr>
        <w:spacing w:line="320" w:lineRule="atLeast"/>
      </w:pPr>
    </w:p>
    <w:p w:rsidR="006D08BA" w:rsidRPr="00C32DDF" w:rsidRDefault="006D08BA" w:rsidP="00700777">
      <w:pPr>
        <w:autoSpaceDE w:val="0"/>
        <w:autoSpaceDN w:val="0"/>
        <w:adjustRightInd w:val="0"/>
        <w:spacing w:line="320" w:lineRule="atLeast"/>
      </w:pPr>
      <w:r w:rsidRPr="00C32DDF">
        <w:t xml:space="preserve">Harry </w:t>
      </w:r>
      <w:r w:rsidR="00965B22">
        <w:t xml:space="preserve">Hines </w:t>
      </w:r>
      <w:r w:rsidRPr="00C32DDF">
        <w:t>died February 25</w:t>
      </w:r>
      <w:r w:rsidRPr="00C32DDF">
        <w:rPr>
          <w:vertAlign w:val="superscript"/>
        </w:rPr>
        <w:t>th</w:t>
      </w:r>
      <w:r w:rsidRPr="00C32DDF">
        <w:t xml:space="preserve"> 1928 at the U. S. S</w:t>
      </w:r>
      <w:r w:rsidR="00A41AD9">
        <w:t xml:space="preserve">oldiers </w:t>
      </w:r>
      <w:r w:rsidRPr="00C32DDF">
        <w:t xml:space="preserve">Home </w:t>
      </w:r>
      <w:r w:rsidR="00F978A2">
        <w:rPr>
          <w:rStyle w:val="FootnoteReference"/>
        </w:rPr>
        <w:footnoteReference w:id="19"/>
      </w:r>
      <w:r w:rsidR="00F978A2">
        <w:t xml:space="preserve"> </w:t>
      </w:r>
      <w:r w:rsidRPr="00C32DDF">
        <w:t>in Washington D.C.,</w:t>
      </w:r>
      <w:r w:rsidRPr="00C32DDF">
        <w:rPr>
          <w:rStyle w:val="EndnoteReference"/>
        </w:rPr>
        <w:endnoteReference w:id="43"/>
      </w:r>
      <w:r w:rsidRPr="00C32DDF">
        <w:t xml:space="preserve"> and was laid to rest in Section W-enl, Grave: 21113 of the Arlington National Cemetery, </w:t>
      </w:r>
      <w:r w:rsidR="00952F98">
        <w:rPr>
          <w:rStyle w:val="EndnoteReference"/>
        </w:rPr>
        <w:endnoteReference w:id="44"/>
      </w:r>
      <w:r w:rsidR="00952F98">
        <w:t xml:space="preserve"> </w:t>
      </w:r>
      <w:r w:rsidRPr="00C32DDF">
        <w:rPr>
          <w:rFonts w:eastAsia="Calibri"/>
          <w:color w:val="000000"/>
        </w:rPr>
        <w:t>Arlington County Virginia.</w:t>
      </w:r>
      <w:r w:rsidRPr="00C32DDF">
        <w:t xml:space="preserve"> </w:t>
      </w:r>
      <w:r w:rsidR="000E52FB" w:rsidRPr="00C32DDF">
        <w:rPr>
          <w:rStyle w:val="EndnoteReference"/>
        </w:rPr>
        <w:endnoteReference w:id="45"/>
      </w:r>
      <w:r w:rsidR="000E52FB" w:rsidRPr="00C32DDF">
        <w:t xml:space="preserve"> </w:t>
      </w:r>
      <w:r w:rsidRPr="00C32DDF">
        <w:t xml:space="preserve">FAG#: </w:t>
      </w:r>
      <w:r w:rsidRPr="00C32DDF">
        <w:rPr>
          <w:rFonts w:eastAsia="Calibri"/>
          <w:color w:val="000000"/>
        </w:rPr>
        <w:t>49204560</w:t>
      </w:r>
    </w:p>
    <w:p w:rsidR="00B00ED5" w:rsidRDefault="00B00ED5" w:rsidP="00700777">
      <w:pPr>
        <w:spacing w:line="320" w:lineRule="atLeast"/>
      </w:pPr>
    </w:p>
    <w:p w:rsidR="00B4334D" w:rsidRDefault="00B00ED5" w:rsidP="00700777">
      <w:pPr>
        <w:spacing w:line="320" w:lineRule="atLeast"/>
        <w:ind w:right="-270"/>
      </w:pPr>
      <w:r>
        <w:t>According to Harry’s death certificate Harry may have been married a 3</w:t>
      </w:r>
      <w:r w:rsidRPr="004B36F6">
        <w:rPr>
          <w:vertAlign w:val="superscript"/>
        </w:rPr>
        <w:t>rd</w:t>
      </w:r>
      <w:r>
        <w:t xml:space="preserve"> time to Margaret</w:t>
      </w:r>
      <w:r w:rsidR="00294089">
        <w:t xml:space="preserve"> (Mary),</w:t>
      </w:r>
      <w:r w:rsidRPr="00C32DDF">
        <w:rPr>
          <w:rFonts w:eastAsia="Calibri"/>
        </w:rPr>
        <w:t xml:space="preserve"> </w:t>
      </w:r>
      <w:r w:rsidRPr="00C32DDF">
        <w:rPr>
          <w:rStyle w:val="EndnoteReference"/>
        </w:rPr>
        <w:endnoteReference w:id="46"/>
      </w:r>
      <w:r w:rsidR="00294089">
        <w:rPr>
          <w:rFonts w:eastAsia="Calibri"/>
        </w:rPr>
        <w:t xml:space="preserve"> but she was not mentioned in Harry’s will. </w:t>
      </w:r>
    </w:p>
    <w:p w:rsidR="00B00ED5" w:rsidRDefault="00B00ED5" w:rsidP="00700777">
      <w:pPr>
        <w:spacing w:line="320" w:lineRule="atLeast"/>
      </w:pPr>
    </w:p>
    <w:p w:rsidR="00EF1876" w:rsidRDefault="00F91131" w:rsidP="00700777">
      <w:pPr>
        <w:spacing w:line="320" w:lineRule="atLeast"/>
      </w:pPr>
      <w:r>
        <w:t>Harry made a will on February 6</w:t>
      </w:r>
      <w:r w:rsidRPr="007B015A">
        <w:rPr>
          <w:vertAlign w:val="superscript"/>
        </w:rPr>
        <w:t>th</w:t>
      </w:r>
      <w:r>
        <w:t xml:space="preserve"> 1928, admitted to the Probate Court in the District of Colombia</w:t>
      </w:r>
      <w:r w:rsidR="00EF1876">
        <w:t xml:space="preserve"> of February 27</w:t>
      </w:r>
      <w:r w:rsidR="00EF1876" w:rsidRPr="007B015A">
        <w:rPr>
          <w:vertAlign w:val="superscript"/>
        </w:rPr>
        <w:t>th</w:t>
      </w:r>
      <w:r w:rsidR="00EF1876">
        <w:t xml:space="preserve"> 1928. </w:t>
      </w:r>
      <w:r w:rsidR="00192793">
        <w:t xml:space="preserve">All three of his sons were named executors of his will. </w:t>
      </w:r>
      <w:r w:rsidR="007B015A" w:rsidRPr="00C32DDF">
        <w:rPr>
          <w:rStyle w:val="EndnoteReference"/>
        </w:rPr>
        <w:endnoteReference w:id="47"/>
      </w:r>
    </w:p>
    <w:p w:rsidR="007B015A" w:rsidRDefault="007B015A" w:rsidP="00700777">
      <w:pPr>
        <w:pStyle w:val="ListParagraph"/>
        <w:spacing w:line="320" w:lineRule="atLeast"/>
        <w:contextualSpacing w:val="0"/>
      </w:pPr>
    </w:p>
    <w:p w:rsidR="007B015A" w:rsidRDefault="007B015A" w:rsidP="00700777">
      <w:pPr>
        <w:pStyle w:val="ListParagraph"/>
        <w:numPr>
          <w:ilvl w:val="0"/>
          <w:numId w:val="20"/>
        </w:numPr>
        <w:spacing w:line="320" w:lineRule="atLeast"/>
        <w:contextualSpacing w:val="0"/>
      </w:pPr>
      <w:r>
        <w:t>In the will Harry named his sons from his 1</w:t>
      </w:r>
      <w:r w:rsidRPr="007B015A">
        <w:rPr>
          <w:vertAlign w:val="superscript"/>
        </w:rPr>
        <w:t>st</w:t>
      </w:r>
      <w:r>
        <w:t xml:space="preserve"> marriage with Sarah Ferrier</w:t>
      </w:r>
      <w:r w:rsidR="00243CEC">
        <w:t>.  Besides leaving ach of his son</w:t>
      </w:r>
      <w:r w:rsidR="00C67560">
        <w:t>’</w:t>
      </w:r>
      <w:r w:rsidR="00243CEC">
        <w:t xml:space="preserve">s money, he also bequeathed his personal diamonds, to be equally shared. If the diamonds could not be equally shared, the diamonds would be sold, and the proceeds to be divided equally among the sons.  </w:t>
      </w:r>
      <w:r>
        <w:t xml:space="preserve"> </w:t>
      </w:r>
    </w:p>
    <w:p w:rsidR="007B015A" w:rsidRDefault="007B015A" w:rsidP="00700777">
      <w:pPr>
        <w:pStyle w:val="ListParagraph"/>
        <w:spacing w:line="320" w:lineRule="atLeast"/>
        <w:contextualSpacing w:val="0"/>
      </w:pPr>
    </w:p>
    <w:p w:rsidR="007B015A" w:rsidRDefault="007B015A" w:rsidP="00700777">
      <w:pPr>
        <w:pStyle w:val="ListParagraph"/>
        <w:numPr>
          <w:ilvl w:val="1"/>
          <w:numId w:val="20"/>
        </w:numPr>
        <w:spacing w:line="320" w:lineRule="atLeast"/>
        <w:contextualSpacing w:val="0"/>
      </w:pPr>
      <w:r>
        <w:t>John H. Hines who</w:t>
      </w:r>
      <w:r w:rsidRPr="00C32DDF">
        <w:t xml:space="preserve"> lived at 1209 Kenyon Street NW Washington D.C. </w:t>
      </w:r>
      <w:r w:rsidR="00243CEC">
        <w:t xml:space="preserve">Besides a share of Harry’s diamonds, Harry left John $775.00. </w:t>
      </w:r>
    </w:p>
    <w:p w:rsidR="00243CEC" w:rsidRDefault="00243CEC" w:rsidP="00700777">
      <w:pPr>
        <w:pStyle w:val="ListParagraph"/>
        <w:spacing w:line="320" w:lineRule="atLeast"/>
        <w:ind w:left="1440"/>
        <w:contextualSpacing w:val="0"/>
      </w:pPr>
    </w:p>
    <w:p w:rsidR="007B015A" w:rsidRDefault="00243CEC" w:rsidP="00700777">
      <w:pPr>
        <w:pStyle w:val="ListParagraph"/>
        <w:numPr>
          <w:ilvl w:val="1"/>
          <w:numId w:val="20"/>
        </w:numPr>
        <w:spacing w:line="320" w:lineRule="atLeast"/>
        <w:contextualSpacing w:val="0"/>
      </w:pPr>
      <w:r w:rsidRPr="00C32DDF">
        <w:t xml:space="preserve">Lawrence </w:t>
      </w:r>
      <w:r>
        <w:t xml:space="preserve">Hines who </w:t>
      </w:r>
      <w:r w:rsidRPr="00C32DDF">
        <w:t xml:space="preserve">lived at 2421 </w:t>
      </w:r>
      <w:proofErr w:type="spellStart"/>
      <w:r w:rsidRPr="00C32DDF">
        <w:t>Freemensburg</w:t>
      </w:r>
      <w:proofErr w:type="spellEnd"/>
      <w:r w:rsidRPr="00C32DDF">
        <w:t xml:space="preserve"> Avenue, Easton Pennsylvania.</w:t>
      </w:r>
      <w:r>
        <w:t xml:space="preserve"> Harry Left Lawrence $1000.00</w:t>
      </w:r>
    </w:p>
    <w:p w:rsidR="00243CEC" w:rsidRDefault="00243CEC" w:rsidP="00700777">
      <w:pPr>
        <w:spacing w:line="320" w:lineRule="atLeast"/>
      </w:pPr>
    </w:p>
    <w:p w:rsidR="007B015A" w:rsidRDefault="007B015A" w:rsidP="00700777">
      <w:pPr>
        <w:pStyle w:val="ListParagraph"/>
        <w:numPr>
          <w:ilvl w:val="1"/>
          <w:numId w:val="20"/>
        </w:numPr>
        <w:spacing w:line="320" w:lineRule="atLeast"/>
        <w:contextualSpacing w:val="0"/>
      </w:pPr>
      <w:r>
        <w:t xml:space="preserve">Harry F. Hines who </w:t>
      </w:r>
      <w:r w:rsidRPr="00C32DDF">
        <w:t>lived at 530 Franklin Street in Reading Pennsylvania.</w:t>
      </w:r>
      <w:r w:rsidR="00243CEC">
        <w:t xml:space="preserve"> Harry left Harry F. $1000.00</w:t>
      </w:r>
    </w:p>
    <w:p w:rsidR="00243CEC" w:rsidRDefault="00192793" w:rsidP="00700777">
      <w:pPr>
        <w:pStyle w:val="ListParagraph"/>
        <w:numPr>
          <w:ilvl w:val="0"/>
          <w:numId w:val="20"/>
        </w:numPr>
        <w:spacing w:line="320" w:lineRule="atLeast"/>
        <w:contextualSpacing w:val="0"/>
      </w:pPr>
      <w:r>
        <w:lastRenderedPageBreak/>
        <w:t xml:space="preserve">The will </w:t>
      </w:r>
      <w:r w:rsidR="00243CEC">
        <w:t>also left Lawrence Hine Jr., son of my son Lawrence, Harry’s gold watch.</w:t>
      </w:r>
    </w:p>
    <w:p w:rsidR="00243CEC" w:rsidRDefault="00243CEC" w:rsidP="00700777">
      <w:pPr>
        <w:pStyle w:val="ListParagraph"/>
        <w:spacing w:line="320" w:lineRule="atLeast"/>
        <w:contextualSpacing w:val="0"/>
      </w:pPr>
    </w:p>
    <w:p w:rsidR="00192793" w:rsidRDefault="00192793" w:rsidP="00700777">
      <w:pPr>
        <w:pStyle w:val="ListParagraph"/>
        <w:numPr>
          <w:ilvl w:val="0"/>
          <w:numId w:val="20"/>
        </w:numPr>
        <w:spacing w:line="320" w:lineRule="atLeast"/>
        <w:contextualSpacing w:val="0"/>
      </w:pPr>
      <w:r>
        <w:t xml:space="preserve">Harry left $100.00 to his friend, Mrs. Leonora Brooks, of Opelika Alabama, and 131 Ashley Street Jacksonville Florida. </w:t>
      </w:r>
      <w:r w:rsidR="00D776D3">
        <w:t xml:space="preserve"> In 1923 </w:t>
      </w:r>
      <w:r w:rsidR="00B76C2B">
        <w:t>Mrs. Lenora Brooks lived at 325 Newnan Street in Jacksonville, where she also worked as a saleslady.  By 1</w:t>
      </w:r>
      <w:r w:rsidR="00D776D3">
        <w:t xml:space="preserve">928 </w:t>
      </w:r>
      <w:r w:rsidR="00B76C2B">
        <w:t xml:space="preserve">the </w:t>
      </w:r>
      <w:r w:rsidR="00D776D3">
        <w:t xml:space="preserve">Jacksonville directory </w:t>
      </w:r>
      <w:r w:rsidR="00B76C2B">
        <w:t xml:space="preserve">listed </w:t>
      </w:r>
      <w:r w:rsidR="00D776D3">
        <w:t>Lenora liv</w:t>
      </w:r>
      <w:r w:rsidR="00B76C2B">
        <w:t xml:space="preserve">ing </w:t>
      </w:r>
      <w:r w:rsidR="00D776D3">
        <w:t xml:space="preserve">at 131 East Ashley Street, and a widow of J.A. Brooks. </w:t>
      </w:r>
    </w:p>
    <w:p w:rsidR="00192793" w:rsidRDefault="00192793" w:rsidP="00700777">
      <w:pPr>
        <w:pStyle w:val="ListParagraph"/>
        <w:spacing w:line="320" w:lineRule="atLeast"/>
        <w:contextualSpacing w:val="0"/>
      </w:pPr>
    </w:p>
    <w:p w:rsidR="00D776D3" w:rsidRDefault="00D776D3" w:rsidP="00700777">
      <w:pPr>
        <w:pStyle w:val="ListParagraph"/>
        <w:spacing w:line="320" w:lineRule="atLeast"/>
        <w:contextualSpacing w:val="0"/>
      </w:pPr>
      <w:r>
        <w:rPr>
          <w:rFonts w:eastAsia="Calibri"/>
          <w:color w:val="000000"/>
        </w:rPr>
        <w:t>Jacksonville, Florida, City Directory, 1928</w:t>
      </w:r>
    </w:p>
    <w:p w:rsidR="00D776D3" w:rsidRDefault="00D776D3" w:rsidP="00700777">
      <w:pPr>
        <w:pStyle w:val="ListParagraph"/>
        <w:spacing w:line="320" w:lineRule="atLeast"/>
        <w:contextualSpacing w:val="0"/>
      </w:pPr>
    </w:p>
    <w:p w:rsidR="00192793" w:rsidRDefault="00192793" w:rsidP="00700777">
      <w:pPr>
        <w:pStyle w:val="ListParagraph"/>
        <w:numPr>
          <w:ilvl w:val="0"/>
          <w:numId w:val="20"/>
        </w:numPr>
        <w:spacing w:line="320" w:lineRule="atLeast"/>
        <w:contextualSpacing w:val="0"/>
      </w:pPr>
      <w:r>
        <w:t xml:space="preserve">The will also bequeathed $200.00 to Reverend E. A. </w:t>
      </w:r>
      <w:proofErr w:type="spellStart"/>
      <w:r>
        <w:t>Kilbourne</w:t>
      </w:r>
      <w:proofErr w:type="spellEnd"/>
      <w:r>
        <w:t xml:space="preserve"> of 832 North Hobart Boulevard, Los Angeles California. </w:t>
      </w:r>
    </w:p>
    <w:p w:rsidR="00192793" w:rsidRDefault="00192793" w:rsidP="00700777">
      <w:pPr>
        <w:pStyle w:val="ListParagraph"/>
        <w:spacing w:line="320" w:lineRule="atLeast"/>
        <w:contextualSpacing w:val="0"/>
      </w:pPr>
    </w:p>
    <w:p w:rsidR="00192793" w:rsidRDefault="00192793" w:rsidP="00700777">
      <w:pPr>
        <w:pStyle w:val="ListParagraph"/>
        <w:numPr>
          <w:ilvl w:val="0"/>
          <w:numId w:val="20"/>
        </w:numPr>
        <w:spacing w:line="320" w:lineRule="atLeast"/>
        <w:contextualSpacing w:val="0"/>
      </w:pPr>
      <w:r>
        <w:t xml:space="preserve">Finally, the will bequeathed Harry’s unset diamond in his purse to the wife of his son, Lawrence. </w:t>
      </w:r>
    </w:p>
    <w:p w:rsidR="00192793" w:rsidRDefault="00192793" w:rsidP="00700777">
      <w:pPr>
        <w:pStyle w:val="ListParagraph"/>
        <w:spacing w:line="320" w:lineRule="atLeast"/>
        <w:contextualSpacing w:val="0"/>
      </w:pPr>
    </w:p>
    <w:p w:rsidR="00192793" w:rsidRDefault="00192793" w:rsidP="00700777">
      <w:pPr>
        <w:pStyle w:val="ListParagraph"/>
        <w:numPr>
          <w:ilvl w:val="0"/>
          <w:numId w:val="20"/>
        </w:numPr>
        <w:spacing w:line="320" w:lineRule="atLeast"/>
        <w:contextualSpacing w:val="0"/>
      </w:pPr>
      <w:r>
        <w:t>Harry directed that his body be laid t</w:t>
      </w:r>
      <w:r w:rsidR="00F978A2">
        <w:t>o</w:t>
      </w:r>
      <w:r>
        <w:t xml:space="preserve"> rest at the Arlington National Cemetery. </w:t>
      </w:r>
    </w:p>
    <w:p w:rsidR="00192793" w:rsidRDefault="00192793" w:rsidP="00700777">
      <w:pPr>
        <w:pStyle w:val="ListParagraph"/>
        <w:spacing w:line="320" w:lineRule="atLeast"/>
        <w:contextualSpacing w:val="0"/>
      </w:pPr>
    </w:p>
    <w:p w:rsidR="007B015A" w:rsidRDefault="007B015A" w:rsidP="00700777">
      <w:pPr>
        <w:pStyle w:val="ListParagraph"/>
        <w:numPr>
          <w:ilvl w:val="0"/>
          <w:numId w:val="20"/>
        </w:numPr>
        <w:spacing w:line="320" w:lineRule="atLeast"/>
        <w:contextualSpacing w:val="0"/>
      </w:pPr>
      <w:r>
        <w:t>On February 27</w:t>
      </w:r>
      <w:r w:rsidRPr="007B015A">
        <w:rPr>
          <w:vertAlign w:val="superscript"/>
        </w:rPr>
        <w:t>th</w:t>
      </w:r>
      <w:r>
        <w:t xml:space="preserve"> 1928, John A. </w:t>
      </w:r>
      <w:proofErr w:type="spellStart"/>
      <w:r>
        <w:t>Shul</w:t>
      </w:r>
      <w:proofErr w:type="spellEnd"/>
      <w:r>
        <w:t>, Register of Wills, testified that he removed the statement; “…safe deposited box standing in name of decedent at Murray Trust Company…”</w:t>
      </w:r>
    </w:p>
    <w:p w:rsidR="007B015A" w:rsidRDefault="007B015A" w:rsidP="00700777">
      <w:pPr>
        <w:pStyle w:val="ListParagraph"/>
        <w:spacing w:line="320" w:lineRule="atLeast"/>
        <w:contextualSpacing w:val="0"/>
      </w:pPr>
    </w:p>
    <w:p w:rsidR="00EF1876" w:rsidRDefault="007B015A" w:rsidP="00700777">
      <w:pPr>
        <w:pStyle w:val="ListParagraph"/>
        <w:numPr>
          <w:ilvl w:val="0"/>
          <w:numId w:val="20"/>
        </w:numPr>
        <w:spacing w:line="320" w:lineRule="atLeast"/>
        <w:contextualSpacing w:val="0"/>
      </w:pPr>
      <w:r>
        <w:t>On</w:t>
      </w:r>
      <w:r w:rsidR="00EF1876">
        <w:t xml:space="preserve"> March 12</w:t>
      </w:r>
      <w:r w:rsidR="00EF1876" w:rsidRPr="007B015A">
        <w:rPr>
          <w:vertAlign w:val="superscript"/>
        </w:rPr>
        <w:t>th</w:t>
      </w:r>
      <w:r>
        <w:t xml:space="preserve"> 1929 the will was readmitted to the probate Court.  The will was</w:t>
      </w:r>
      <w:r w:rsidR="00EF1876">
        <w:t xml:space="preserve"> contested by a lawyer, W. Thomas Fowler, of Jacksonville Florida. In the affidavit and claim Mr. Fowler testified that Mrs. Lenora Brooks gave him Lenora claimed that Harry had a previous will dated April 2</w:t>
      </w:r>
      <w:r w:rsidR="00EF1876" w:rsidRPr="007B015A">
        <w:rPr>
          <w:vertAlign w:val="superscript"/>
        </w:rPr>
        <w:t>nd</w:t>
      </w:r>
      <w:r w:rsidR="00EF1876">
        <w:t xml:space="preserve"> 1927. </w:t>
      </w:r>
    </w:p>
    <w:p w:rsidR="00F91131" w:rsidRDefault="00F91131" w:rsidP="00700777">
      <w:pPr>
        <w:spacing w:line="320" w:lineRule="atLeast"/>
      </w:pPr>
    </w:p>
    <w:p w:rsidR="00037894" w:rsidRPr="00C32DDF" w:rsidRDefault="006D08BA" w:rsidP="00700777">
      <w:pPr>
        <w:spacing w:line="320" w:lineRule="atLeast"/>
      </w:pPr>
      <w:r w:rsidRPr="00C32DDF">
        <w:t xml:space="preserve">After Jacob died, </w:t>
      </w:r>
      <w:r w:rsidR="00037894" w:rsidRPr="00C32DDF">
        <w:t>Hattie married a 3</w:t>
      </w:r>
      <w:r w:rsidR="00037894" w:rsidRPr="00C32DDF">
        <w:rPr>
          <w:vertAlign w:val="superscript"/>
        </w:rPr>
        <w:t>rd</w:t>
      </w:r>
      <w:r w:rsidR="00037894" w:rsidRPr="00C32DDF">
        <w:t xml:space="preserve"> time in February 1936 to Frank Watkins of Bethlehem in Lehigh and Northampton</w:t>
      </w:r>
      <w:r w:rsidR="00FC6A6A" w:rsidRPr="00C32DDF">
        <w:t xml:space="preserve"> Counties of Pennsylvania.  </w:t>
      </w:r>
      <w:r w:rsidR="00037894" w:rsidRPr="00C32DDF">
        <w:t>Frank died 11 months later on December 1</w:t>
      </w:r>
      <w:r w:rsidR="00037894" w:rsidRPr="00C32DDF">
        <w:rPr>
          <w:vertAlign w:val="superscript"/>
        </w:rPr>
        <w:t>st</w:t>
      </w:r>
      <w:r w:rsidR="00037894" w:rsidRPr="00C32DDF">
        <w:t xml:space="preserve"> 1936 in York Pennsylvania.</w:t>
      </w:r>
      <w:r w:rsidR="00FC6A6A" w:rsidRPr="00C32DDF">
        <w:t xml:space="preserve"> </w:t>
      </w:r>
      <w:r w:rsidR="00037894" w:rsidRPr="00C32DDF">
        <w:rPr>
          <w:rStyle w:val="EndnoteReference"/>
        </w:rPr>
        <w:endnoteReference w:id="48"/>
      </w:r>
      <w:r w:rsidRPr="00C32DDF">
        <w:t xml:space="preserve">  FAG#:</w:t>
      </w:r>
    </w:p>
    <w:p w:rsidR="00FC6A6A" w:rsidRPr="00C32DDF" w:rsidRDefault="00FC6A6A" w:rsidP="00700777">
      <w:pPr>
        <w:spacing w:line="320" w:lineRule="atLeast"/>
      </w:pPr>
    </w:p>
    <w:p w:rsidR="00FC6A6A" w:rsidRPr="00C32DDF" w:rsidRDefault="00FC6A6A" w:rsidP="00700777">
      <w:pPr>
        <w:spacing w:line="320" w:lineRule="atLeast"/>
      </w:pPr>
      <w:r w:rsidRPr="00C32DDF">
        <w:t>In 1940 Hattie owned her home and living by herself at 39 East Catawissa Street, York Pennsylvania.  She died October 7</w:t>
      </w:r>
      <w:r w:rsidRPr="00C32DDF">
        <w:rPr>
          <w:vertAlign w:val="superscript"/>
        </w:rPr>
        <w:t>th</w:t>
      </w:r>
      <w:r w:rsidRPr="00C32DDF">
        <w:t xml:space="preserve"> 1951, </w:t>
      </w:r>
      <w:r w:rsidRPr="00C32DDF">
        <w:rPr>
          <w:rStyle w:val="EndnoteReference"/>
        </w:rPr>
        <w:endnoteReference w:id="49"/>
      </w:r>
      <w:r w:rsidRPr="00C32DDF">
        <w:t xml:space="preserve"> and was laid to rest next to Jacob Landis in Section J, Lot 195 of the Mt. Rose Cemetery located in York Pennsylvania.</w:t>
      </w:r>
      <w:r w:rsidR="00E9189A">
        <w:t xml:space="preserve"> FAG#: 126044102</w:t>
      </w:r>
    </w:p>
    <w:p w:rsidR="00D8610A" w:rsidRPr="00C32DDF" w:rsidRDefault="00D8610A" w:rsidP="00700777">
      <w:pPr>
        <w:spacing w:line="320" w:lineRule="atLeast"/>
      </w:pPr>
    </w:p>
    <w:p w:rsidR="006D08BA" w:rsidRPr="00C32DDF" w:rsidRDefault="00A73BFD" w:rsidP="00700777">
      <w:pPr>
        <w:spacing w:line="320" w:lineRule="atLeast"/>
      </w:pPr>
      <w:r w:rsidRPr="00C32DDF">
        <w:t xml:space="preserve">In 1900 Sarah indicated she had six children, but only three were still living.  </w:t>
      </w:r>
      <w:r w:rsidR="006D08BA" w:rsidRPr="00C32DDF">
        <w:t xml:space="preserve">Harry Hines and Sarah Ferrier had three sons.  </w:t>
      </w:r>
      <w:r w:rsidR="006D08BA" w:rsidRPr="00C32DDF">
        <w:rPr>
          <w:rStyle w:val="EndnoteReference"/>
        </w:rPr>
        <w:endnoteReference w:id="50"/>
      </w:r>
    </w:p>
    <w:p w:rsidR="006D08BA" w:rsidRDefault="006D08BA" w:rsidP="00700777">
      <w:pPr>
        <w:spacing w:line="320" w:lineRule="atLeast"/>
      </w:pPr>
    </w:p>
    <w:p w:rsidR="00E852E7" w:rsidRDefault="00E852E7" w:rsidP="00700777">
      <w:pPr>
        <w:pStyle w:val="ListParagraph"/>
        <w:numPr>
          <w:ilvl w:val="0"/>
          <w:numId w:val="22"/>
        </w:numPr>
        <w:spacing w:line="320" w:lineRule="atLeast"/>
        <w:contextualSpacing w:val="0"/>
      </w:pPr>
      <w:r>
        <w:t>John Hulbert Hines (1879-</w:t>
      </w:r>
      <w:r w:rsidR="00ED712D">
        <w:t>1965</w:t>
      </w:r>
      <w:r>
        <w:t xml:space="preserve">).  </w:t>
      </w:r>
      <w:r w:rsidR="00ED712D">
        <w:t xml:space="preserve">John </w:t>
      </w:r>
      <w:r>
        <w:t xml:space="preserve">married </w:t>
      </w:r>
      <w:r w:rsidRPr="00C32DDF">
        <w:t>Edith L.</w:t>
      </w:r>
      <w:r w:rsidR="00ED712D" w:rsidRPr="00ED712D">
        <w:t xml:space="preserve"> </w:t>
      </w:r>
      <w:r w:rsidR="00ED712D">
        <w:t>Rhodes</w:t>
      </w:r>
    </w:p>
    <w:p w:rsidR="000A61D7" w:rsidRDefault="000A61D7" w:rsidP="00700777">
      <w:pPr>
        <w:pStyle w:val="ListParagraph"/>
        <w:numPr>
          <w:ilvl w:val="0"/>
          <w:numId w:val="22"/>
        </w:numPr>
        <w:spacing w:line="320" w:lineRule="atLeast"/>
        <w:contextualSpacing w:val="0"/>
      </w:pPr>
      <w:r>
        <w:t xml:space="preserve">Harry F. Hines (1884-1952). Harry married </w:t>
      </w:r>
      <w:r>
        <w:rPr>
          <w:rFonts w:eastAsia="Calibri"/>
          <w:color w:val="000000"/>
        </w:rPr>
        <w:t xml:space="preserve">Elizabeth M. </w:t>
      </w:r>
      <w:proofErr w:type="spellStart"/>
      <w:r>
        <w:rPr>
          <w:rFonts w:eastAsia="Calibri"/>
          <w:color w:val="000000"/>
        </w:rPr>
        <w:t>Kreisher</w:t>
      </w:r>
      <w:proofErr w:type="spellEnd"/>
      <w:r>
        <w:rPr>
          <w:rFonts w:eastAsia="Calibri"/>
          <w:color w:val="000000"/>
        </w:rPr>
        <w:t>.</w:t>
      </w:r>
    </w:p>
    <w:p w:rsidR="00E852E7" w:rsidRDefault="00E852E7" w:rsidP="00700777">
      <w:pPr>
        <w:pStyle w:val="ListParagraph"/>
        <w:numPr>
          <w:ilvl w:val="0"/>
          <w:numId w:val="22"/>
        </w:numPr>
        <w:spacing w:line="320" w:lineRule="atLeast"/>
        <w:contextualSpacing w:val="0"/>
      </w:pPr>
      <w:r w:rsidRPr="00C32DDF">
        <w:t>Fredrick Lawrence Hines</w:t>
      </w:r>
      <w:r>
        <w:t xml:space="preserve"> (1889-1968).  </w:t>
      </w:r>
      <w:r w:rsidR="00ED712D" w:rsidRPr="00C32DDF">
        <w:t>Fredrick</w:t>
      </w:r>
      <w:r>
        <w:t xml:space="preserve"> married </w:t>
      </w:r>
      <w:r w:rsidRPr="00C32DDF">
        <w:t>Helen Katie</w:t>
      </w:r>
      <w:r>
        <w:t>.</w:t>
      </w:r>
    </w:p>
    <w:p w:rsidR="00E852E7" w:rsidRDefault="00E852E7" w:rsidP="00700777">
      <w:pPr>
        <w:spacing w:line="320" w:lineRule="atLeast"/>
      </w:pPr>
      <w:r>
        <w:lastRenderedPageBreak/>
        <w:t xml:space="preserve">In 1910 Hattie Hines indicated that she had three children, and three were still living. </w:t>
      </w:r>
      <w:r w:rsidR="00294089">
        <w:t xml:space="preserve"> </w:t>
      </w:r>
      <w:r w:rsidR="00294089" w:rsidRPr="00C32DDF">
        <w:t>Harry Hines and Hattie Thomas had three boys.</w:t>
      </w:r>
    </w:p>
    <w:p w:rsidR="00D6195A" w:rsidRPr="00C32DDF" w:rsidRDefault="00D6195A" w:rsidP="00700777">
      <w:pPr>
        <w:spacing w:line="320" w:lineRule="atLeast"/>
      </w:pPr>
    </w:p>
    <w:p w:rsidR="00E852E7" w:rsidRPr="00C32DDF" w:rsidRDefault="00E852E7" w:rsidP="00700777">
      <w:pPr>
        <w:pStyle w:val="ListParagraph"/>
        <w:numPr>
          <w:ilvl w:val="0"/>
          <w:numId w:val="15"/>
        </w:numPr>
        <w:spacing w:line="320" w:lineRule="atLeast"/>
        <w:contextualSpacing w:val="0"/>
      </w:pPr>
      <w:r w:rsidRPr="00C32DDF">
        <w:t xml:space="preserve">Paul Daniel Hines </w:t>
      </w:r>
      <w:r w:rsidR="00ED712D">
        <w:t>(1903-1978). Paul married Irene Mankamyer and 2</w:t>
      </w:r>
      <w:r w:rsidR="00ED712D" w:rsidRPr="00ED712D">
        <w:rPr>
          <w:vertAlign w:val="superscript"/>
        </w:rPr>
        <w:t>nd</w:t>
      </w:r>
      <w:r w:rsidR="00ED712D">
        <w:t xml:space="preserve"> to </w:t>
      </w:r>
      <w:r w:rsidR="00F56402">
        <w:t>Ester Austin</w:t>
      </w:r>
      <w:r w:rsidRPr="00C32DDF">
        <w:t xml:space="preserve">. </w:t>
      </w:r>
    </w:p>
    <w:p w:rsidR="00E852E7" w:rsidRPr="00C32DDF" w:rsidRDefault="00E852E7" w:rsidP="00700777">
      <w:pPr>
        <w:pStyle w:val="ListParagraph"/>
        <w:numPr>
          <w:ilvl w:val="0"/>
          <w:numId w:val="15"/>
        </w:numPr>
        <w:spacing w:line="320" w:lineRule="atLeast"/>
        <w:contextualSpacing w:val="0"/>
      </w:pPr>
      <w:r w:rsidRPr="00C32DDF">
        <w:t xml:space="preserve">Harry Wilson Hines </w:t>
      </w:r>
      <w:r w:rsidR="00F56402">
        <w:t xml:space="preserve">(1907-1981).  Harry married </w:t>
      </w:r>
      <w:r w:rsidR="00F56402" w:rsidRPr="00C32DDF">
        <w:t xml:space="preserve">Emma </w:t>
      </w:r>
      <w:proofErr w:type="spellStart"/>
      <w:r w:rsidR="00F56402" w:rsidRPr="00C32DDF">
        <w:t>Sprenkle</w:t>
      </w:r>
      <w:proofErr w:type="spellEnd"/>
      <w:r w:rsidRPr="00C32DDF">
        <w:t xml:space="preserve">.  </w:t>
      </w:r>
    </w:p>
    <w:p w:rsidR="00E852E7" w:rsidRPr="00C32DDF" w:rsidRDefault="00E852E7" w:rsidP="00700777">
      <w:pPr>
        <w:pStyle w:val="ListParagraph"/>
        <w:numPr>
          <w:ilvl w:val="0"/>
          <w:numId w:val="15"/>
        </w:numPr>
        <w:spacing w:line="320" w:lineRule="atLeast"/>
        <w:contextualSpacing w:val="0"/>
      </w:pPr>
      <w:r w:rsidRPr="00C32DDF">
        <w:t xml:space="preserve">John Thomas Hines </w:t>
      </w:r>
      <w:r w:rsidR="00F56402">
        <w:t xml:space="preserve">(1911-1973).  John married </w:t>
      </w:r>
      <w:r w:rsidR="00F56402" w:rsidRPr="00C32DDF">
        <w:t>Louise Fake</w:t>
      </w:r>
      <w:r w:rsidRPr="00C32DDF">
        <w:t xml:space="preserve">.  </w:t>
      </w:r>
    </w:p>
    <w:p w:rsidR="00E852E7" w:rsidRDefault="00E852E7" w:rsidP="00700777">
      <w:pPr>
        <w:spacing w:line="320" w:lineRule="atLeast"/>
      </w:pPr>
    </w:p>
    <w:p w:rsidR="00F978A2" w:rsidRDefault="00F978A2" w:rsidP="00700777">
      <w:pPr>
        <w:spacing w:line="320" w:lineRule="atLeast"/>
      </w:pPr>
    </w:p>
    <w:p w:rsidR="00F56402" w:rsidRDefault="00F56402"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967793" w:rsidRDefault="00967793"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967793" w:rsidRDefault="00967793" w:rsidP="00792C03">
      <w:pPr>
        <w:spacing w:line="320" w:lineRule="atLeast"/>
        <w:jc w:val="center"/>
        <w:rPr>
          <w:sz w:val="72"/>
          <w:szCs w:val="72"/>
        </w:rPr>
      </w:pPr>
    </w:p>
    <w:p w:rsidR="00967793" w:rsidRDefault="00967793" w:rsidP="00792C03">
      <w:pPr>
        <w:spacing w:line="320" w:lineRule="atLeast"/>
        <w:jc w:val="center"/>
        <w:rPr>
          <w:sz w:val="72"/>
          <w:szCs w:val="72"/>
        </w:rPr>
      </w:pPr>
    </w:p>
    <w:p w:rsidR="00967793" w:rsidRDefault="00967793" w:rsidP="00792C03">
      <w:pPr>
        <w:spacing w:line="320" w:lineRule="atLeast"/>
        <w:jc w:val="center"/>
        <w:rPr>
          <w:sz w:val="72"/>
          <w:szCs w:val="72"/>
        </w:rPr>
      </w:pPr>
    </w:p>
    <w:p w:rsidR="00967793" w:rsidRDefault="00967793" w:rsidP="00792C03">
      <w:pPr>
        <w:spacing w:line="320" w:lineRule="atLeast"/>
        <w:jc w:val="center"/>
        <w:rPr>
          <w:sz w:val="72"/>
          <w:szCs w:val="72"/>
        </w:rPr>
      </w:pPr>
    </w:p>
    <w:p w:rsidR="00967793" w:rsidRDefault="00967793" w:rsidP="00792C03">
      <w:pPr>
        <w:spacing w:line="320" w:lineRule="atLeast"/>
        <w:jc w:val="center"/>
        <w:rPr>
          <w:sz w:val="72"/>
          <w:szCs w:val="72"/>
        </w:rPr>
      </w:pPr>
    </w:p>
    <w:p w:rsidR="00F43BE0" w:rsidRDefault="00F43BE0" w:rsidP="00792C03">
      <w:pPr>
        <w:spacing w:line="320" w:lineRule="atLeast"/>
        <w:jc w:val="center"/>
        <w:rPr>
          <w:sz w:val="72"/>
          <w:szCs w:val="72"/>
        </w:rPr>
      </w:pPr>
    </w:p>
    <w:p w:rsidR="00294089" w:rsidRDefault="00294089" w:rsidP="00792C03">
      <w:pPr>
        <w:spacing w:line="320" w:lineRule="atLeast"/>
        <w:jc w:val="center"/>
        <w:rPr>
          <w:sz w:val="72"/>
          <w:szCs w:val="72"/>
        </w:rPr>
      </w:pPr>
      <w:r>
        <w:rPr>
          <w:sz w:val="72"/>
          <w:szCs w:val="72"/>
        </w:rPr>
        <w:t xml:space="preserve">Harry Hines and </w:t>
      </w:r>
      <w:r w:rsidRPr="00294089">
        <w:rPr>
          <w:sz w:val="72"/>
          <w:szCs w:val="72"/>
        </w:rPr>
        <w:t>Sarah Ferrier</w:t>
      </w:r>
    </w:p>
    <w:p w:rsidR="00294089" w:rsidRDefault="00294089" w:rsidP="00700777">
      <w:pPr>
        <w:spacing w:line="320" w:lineRule="atLeast"/>
        <w:jc w:val="center"/>
        <w:rPr>
          <w:sz w:val="72"/>
          <w:szCs w:val="72"/>
        </w:rPr>
      </w:pPr>
    </w:p>
    <w:p w:rsidR="00294089" w:rsidRPr="00294089" w:rsidRDefault="00294089" w:rsidP="00700777">
      <w:pPr>
        <w:spacing w:line="320" w:lineRule="atLeast"/>
        <w:jc w:val="center"/>
        <w:rPr>
          <w:sz w:val="72"/>
          <w:szCs w:val="72"/>
        </w:rPr>
      </w:pPr>
      <w:r>
        <w:rPr>
          <w:sz w:val="72"/>
          <w:szCs w:val="72"/>
        </w:rPr>
        <w:t>Children</w:t>
      </w: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4A484C" w:rsidRDefault="004A484C"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E852E7" w:rsidRPr="00E852E7" w:rsidRDefault="00E852E7" w:rsidP="00700777">
      <w:pPr>
        <w:spacing w:line="320" w:lineRule="atLeast"/>
        <w:jc w:val="center"/>
        <w:rPr>
          <w:sz w:val="28"/>
          <w:szCs w:val="28"/>
          <w:u w:val="single"/>
        </w:rPr>
      </w:pPr>
      <w:r>
        <w:rPr>
          <w:sz w:val="28"/>
          <w:szCs w:val="28"/>
          <w:u w:val="single"/>
        </w:rPr>
        <w:lastRenderedPageBreak/>
        <w:t>John Hulbert Hines (1879-</w:t>
      </w:r>
      <w:r w:rsidR="00B757F4">
        <w:rPr>
          <w:sz w:val="28"/>
          <w:szCs w:val="28"/>
          <w:u w:val="single"/>
        </w:rPr>
        <w:t>1965</w:t>
      </w:r>
      <w:r>
        <w:rPr>
          <w:sz w:val="28"/>
          <w:szCs w:val="28"/>
          <w:u w:val="single"/>
        </w:rPr>
        <w:t>)</w:t>
      </w:r>
    </w:p>
    <w:p w:rsidR="00E852E7" w:rsidRPr="00C32DDF" w:rsidRDefault="00E852E7" w:rsidP="00700777">
      <w:pPr>
        <w:spacing w:line="320" w:lineRule="atLeast"/>
      </w:pPr>
    </w:p>
    <w:p w:rsidR="00D3302C" w:rsidRDefault="006D08BA" w:rsidP="00700777">
      <w:pPr>
        <w:spacing w:line="320" w:lineRule="atLeast"/>
      </w:pPr>
      <w:r w:rsidRPr="00C32DDF">
        <w:t>John H</w:t>
      </w:r>
      <w:r w:rsidR="00A73BFD" w:rsidRPr="00C32DDF">
        <w:t>ulbert</w:t>
      </w:r>
      <w:r w:rsidR="002938B7" w:rsidRPr="00C32DDF">
        <w:t xml:space="preserve"> </w:t>
      </w:r>
      <w:r w:rsidR="002938B7" w:rsidRPr="00C32DDF">
        <w:rPr>
          <w:rStyle w:val="FootnoteReference"/>
        </w:rPr>
        <w:footnoteReference w:id="20"/>
      </w:r>
      <w:r w:rsidRPr="00C32DDF">
        <w:t xml:space="preserve"> Hines </w:t>
      </w:r>
      <w:r w:rsidR="00427438" w:rsidRPr="00C32DDF">
        <w:t>was born</w:t>
      </w:r>
      <w:r w:rsidR="002938B7" w:rsidRPr="00C32DDF">
        <w:t xml:space="preserve"> June 7</w:t>
      </w:r>
      <w:r w:rsidR="002938B7" w:rsidRPr="00E852E7">
        <w:rPr>
          <w:vertAlign w:val="superscript"/>
        </w:rPr>
        <w:t>th</w:t>
      </w:r>
      <w:r w:rsidR="002938B7" w:rsidRPr="00C32DDF">
        <w:t xml:space="preserve"> 187</w:t>
      </w:r>
      <w:r w:rsidR="0032619C" w:rsidRPr="00C32DDF">
        <w:t xml:space="preserve">9 </w:t>
      </w:r>
      <w:r w:rsidR="0032619C" w:rsidRPr="00C32DDF">
        <w:rPr>
          <w:rStyle w:val="EndnoteReference"/>
        </w:rPr>
        <w:endnoteReference w:id="51"/>
      </w:r>
      <w:r w:rsidR="00725A4F" w:rsidRPr="00C32DDF">
        <w:t>-</w:t>
      </w:r>
      <w:r w:rsidR="00725A4F" w:rsidRPr="00C32DDF">
        <w:rPr>
          <w:rStyle w:val="EndnoteReference"/>
        </w:rPr>
        <w:endnoteReference w:id="52"/>
      </w:r>
      <w:r w:rsidR="00427438" w:rsidRPr="00C32DDF">
        <w:t xml:space="preserve"> </w:t>
      </w:r>
      <w:r w:rsidR="002938B7" w:rsidRPr="00C32DDF">
        <w:t xml:space="preserve">to Harry Hines and Sarah Ferrier </w:t>
      </w:r>
      <w:r w:rsidR="00427438" w:rsidRPr="00C32DDF">
        <w:t xml:space="preserve">in Lancaster, Lancaster County Pennsylvania. </w:t>
      </w:r>
      <w:r w:rsidR="0000442A">
        <w:t xml:space="preserve"> </w:t>
      </w:r>
      <w:r w:rsidR="00A73BFD" w:rsidRPr="00C32DDF">
        <w:t>In 1880 Hulbert</w:t>
      </w:r>
      <w:r w:rsidR="00427438" w:rsidRPr="00C32DDF">
        <w:t xml:space="preserve"> lived with Sallie Hines and her parents, John and Isabella Ferrier in Lancaster Pennsylvania. </w:t>
      </w:r>
    </w:p>
    <w:p w:rsidR="00D3302C" w:rsidRDefault="00D3302C" w:rsidP="00700777">
      <w:pPr>
        <w:spacing w:line="320" w:lineRule="atLeast"/>
      </w:pPr>
    </w:p>
    <w:p w:rsidR="005E5CE3" w:rsidRDefault="00D3302C" w:rsidP="00700777">
      <w:pPr>
        <w:spacing w:line="320" w:lineRule="atLeast"/>
      </w:pPr>
      <w:r>
        <w:t xml:space="preserve">In </w:t>
      </w:r>
      <w:r>
        <w:rPr>
          <w:color w:val="000000"/>
        </w:rPr>
        <w:t xml:space="preserve">1894 John was living </w:t>
      </w:r>
      <w:r w:rsidR="0000442A">
        <w:rPr>
          <w:color w:val="000000"/>
        </w:rPr>
        <w:t>with his parents a</w:t>
      </w:r>
      <w:r>
        <w:rPr>
          <w:color w:val="000000"/>
        </w:rPr>
        <w:t xml:space="preserve">t </w:t>
      </w:r>
      <w:r w:rsidR="0000442A">
        <w:rPr>
          <w:color w:val="000000"/>
        </w:rPr>
        <w:t>306 South 13</w:t>
      </w:r>
      <w:r w:rsidR="0000442A" w:rsidRPr="003D307C">
        <w:rPr>
          <w:color w:val="000000"/>
          <w:vertAlign w:val="superscript"/>
        </w:rPr>
        <w:t>th</w:t>
      </w:r>
      <w:r w:rsidR="0000442A">
        <w:rPr>
          <w:color w:val="000000"/>
        </w:rPr>
        <w:t xml:space="preserve"> Street in Reading, Berks County Pennsylvania. </w:t>
      </w:r>
      <w:r w:rsidR="0000442A">
        <w:rPr>
          <w:rStyle w:val="EndnoteReference"/>
          <w:color w:val="000000"/>
        </w:rPr>
        <w:endnoteReference w:id="53"/>
      </w:r>
      <w:r w:rsidR="0000442A">
        <w:rPr>
          <w:color w:val="000000"/>
        </w:rPr>
        <w:t xml:space="preserve">  </w:t>
      </w:r>
      <w:r>
        <w:rPr>
          <w:color w:val="000000"/>
        </w:rPr>
        <w:t xml:space="preserve"> At his time his occupation was a machinist. </w:t>
      </w:r>
      <w:r>
        <w:rPr>
          <w:rStyle w:val="EndnoteReference"/>
          <w:color w:val="000000"/>
        </w:rPr>
        <w:endnoteReference w:id="54"/>
      </w:r>
      <w:r w:rsidR="005E5CE3">
        <w:rPr>
          <w:color w:val="000000"/>
        </w:rPr>
        <w:t xml:space="preserve"> </w:t>
      </w:r>
      <w:r w:rsidR="00427438" w:rsidRPr="00C32DDF">
        <w:t xml:space="preserve">In 1900 </w:t>
      </w:r>
      <w:r w:rsidR="00447727">
        <w:t xml:space="preserve">John </w:t>
      </w:r>
      <w:r w:rsidR="00427438" w:rsidRPr="00C32DDF">
        <w:t>was not living with the famil</w:t>
      </w:r>
      <w:r w:rsidR="0000442A">
        <w:t xml:space="preserve">y, but was still living in Reading, working as a machinist. </w:t>
      </w:r>
      <w:r w:rsidR="00427438" w:rsidRPr="00C32DDF">
        <w:t xml:space="preserve"> </w:t>
      </w:r>
    </w:p>
    <w:p w:rsidR="005E5CE3" w:rsidRDefault="005E5CE3" w:rsidP="00700777">
      <w:pPr>
        <w:spacing w:line="320" w:lineRule="atLeast"/>
      </w:pPr>
    </w:p>
    <w:p w:rsidR="005E5CE3" w:rsidRDefault="0048408B" w:rsidP="00700777">
      <w:pPr>
        <w:spacing w:line="320" w:lineRule="atLeast"/>
      </w:pPr>
      <w:r w:rsidRPr="00C32DDF">
        <w:t>J</w:t>
      </w:r>
      <w:r w:rsidR="00447727">
        <w:t xml:space="preserve">. Hulbert Hines </w:t>
      </w:r>
      <w:r w:rsidR="005E5CE3">
        <w:t xml:space="preserve">was 28 years old when he </w:t>
      </w:r>
      <w:r w:rsidRPr="00C32DDF">
        <w:t xml:space="preserve">married </w:t>
      </w:r>
      <w:r w:rsidR="005E5CE3">
        <w:t xml:space="preserve">21 year old </w:t>
      </w:r>
      <w:r w:rsidRPr="00C32DDF">
        <w:t xml:space="preserve">Edith L. </w:t>
      </w:r>
      <w:r w:rsidR="00A96D64">
        <w:rPr>
          <w:rFonts w:eastAsia="Calibri"/>
          <w:color w:val="000000"/>
        </w:rPr>
        <w:t xml:space="preserve">Rhoads </w:t>
      </w:r>
      <w:r w:rsidR="00A96D64">
        <w:rPr>
          <w:rStyle w:val="FootnoteReference"/>
          <w:rFonts w:eastAsia="Calibri"/>
          <w:color w:val="000000"/>
        </w:rPr>
        <w:footnoteReference w:id="21"/>
      </w:r>
      <w:r w:rsidR="00447727">
        <w:t xml:space="preserve"> on June 18</w:t>
      </w:r>
      <w:r w:rsidR="00447727" w:rsidRPr="00447727">
        <w:rPr>
          <w:vertAlign w:val="superscript"/>
        </w:rPr>
        <w:t>th</w:t>
      </w:r>
      <w:r w:rsidR="00447727">
        <w:t xml:space="preserve"> 1902 at the </w:t>
      </w:r>
      <w:r w:rsidR="00447727">
        <w:rPr>
          <w:rFonts w:eastAsia="Calibri"/>
          <w:color w:val="000000"/>
        </w:rPr>
        <w:t>St Paul´s Lutheran</w:t>
      </w:r>
      <w:r w:rsidR="00447727">
        <w:t xml:space="preserve"> church in Easton, Northampton County Pennsylvania. </w:t>
      </w:r>
      <w:r w:rsidR="00447727">
        <w:rPr>
          <w:rStyle w:val="EndnoteReference"/>
        </w:rPr>
        <w:endnoteReference w:id="55"/>
      </w:r>
      <w:r w:rsidR="005E5CE3">
        <w:t>-</w:t>
      </w:r>
      <w:r w:rsidR="005E5CE3">
        <w:rPr>
          <w:rStyle w:val="EndnoteReference"/>
        </w:rPr>
        <w:endnoteReference w:id="56"/>
      </w:r>
      <w:r w:rsidR="00447727">
        <w:t xml:space="preserve">  </w:t>
      </w:r>
    </w:p>
    <w:p w:rsidR="005E5CE3" w:rsidRDefault="005E5CE3" w:rsidP="00700777">
      <w:pPr>
        <w:spacing w:line="320" w:lineRule="atLeast"/>
      </w:pPr>
    </w:p>
    <w:p w:rsidR="001B383A" w:rsidRDefault="00E742E5" w:rsidP="00700777">
      <w:pPr>
        <w:spacing w:line="320" w:lineRule="atLeast"/>
      </w:pPr>
      <w:r w:rsidRPr="00C32DDF">
        <w:t xml:space="preserve">Edith was born </w:t>
      </w:r>
      <w:r w:rsidR="00DA438E">
        <w:t>November 7</w:t>
      </w:r>
      <w:r w:rsidR="00DA438E" w:rsidRPr="00DA438E">
        <w:rPr>
          <w:vertAlign w:val="superscript"/>
        </w:rPr>
        <w:t>th</w:t>
      </w:r>
      <w:r w:rsidR="00DA438E">
        <w:t xml:space="preserve"> </w:t>
      </w:r>
      <w:r w:rsidR="0000442A">
        <w:t>1880 to</w:t>
      </w:r>
      <w:r w:rsidR="009B264E">
        <w:t xml:space="preserve"> </w:t>
      </w:r>
      <w:r w:rsidR="009B264E">
        <w:rPr>
          <w:rFonts w:eastAsia="Calibri"/>
          <w:color w:val="000000"/>
        </w:rPr>
        <w:t>Augustus B</w:t>
      </w:r>
      <w:r w:rsidR="00EA2EB4">
        <w:rPr>
          <w:rFonts w:eastAsia="Calibri"/>
          <w:color w:val="000000"/>
        </w:rPr>
        <w:t>.</w:t>
      </w:r>
      <w:r w:rsidR="009B264E">
        <w:rPr>
          <w:rFonts w:eastAsia="Calibri"/>
          <w:color w:val="000000"/>
        </w:rPr>
        <w:t xml:space="preserve"> </w:t>
      </w:r>
      <w:r w:rsidR="00A96D64">
        <w:rPr>
          <w:rFonts w:eastAsia="Calibri"/>
          <w:color w:val="000000"/>
        </w:rPr>
        <w:t>Rhoad</w:t>
      </w:r>
      <w:r w:rsidR="00470BB8">
        <w:rPr>
          <w:rFonts w:eastAsia="Calibri"/>
          <w:color w:val="000000"/>
        </w:rPr>
        <w:t>s</w:t>
      </w:r>
      <w:r w:rsidR="009B264E">
        <w:rPr>
          <w:rFonts w:eastAsia="Calibri"/>
          <w:color w:val="000000"/>
        </w:rPr>
        <w:t xml:space="preserve"> </w:t>
      </w:r>
      <w:r w:rsidR="005E5CE3">
        <w:rPr>
          <w:rFonts w:eastAsia="Calibri"/>
          <w:color w:val="000000"/>
        </w:rPr>
        <w:t xml:space="preserve">and Mary A. </w:t>
      </w:r>
      <w:proofErr w:type="spellStart"/>
      <w:r w:rsidR="005E5CE3">
        <w:rPr>
          <w:rFonts w:eastAsia="Calibri"/>
          <w:color w:val="000000"/>
        </w:rPr>
        <w:t>L</w:t>
      </w:r>
      <w:r w:rsidR="00777E78">
        <w:rPr>
          <w:rFonts w:eastAsia="Calibri"/>
          <w:color w:val="000000"/>
        </w:rPr>
        <w:t>even</w:t>
      </w:r>
      <w:r w:rsidR="005E5CE3">
        <w:rPr>
          <w:rFonts w:eastAsia="Calibri"/>
          <w:color w:val="000000"/>
        </w:rPr>
        <w:t>good</w:t>
      </w:r>
      <w:proofErr w:type="spellEnd"/>
      <w:r w:rsidR="005E5CE3">
        <w:t xml:space="preserve"> </w:t>
      </w:r>
      <w:r w:rsidR="00DA438E">
        <w:t xml:space="preserve">in Amity Township Berks County </w:t>
      </w:r>
      <w:r w:rsidRPr="00C32DDF">
        <w:t xml:space="preserve">Pennsylvania. </w:t>
      </w:r>
      <w:r w:rsidR="0000442A">
        <w:rPr>
          <w:rStyle w:val="EndnoteReference"/>
        </w:rPr>
        <w:endnoteReference w:id="57"/>
      </w:r>
      <w:r w:rsidR="0000442A">
        <w:t xml:space="preserve"> </w:t>
      </w:r>
      <w:r w:rsidR="00DA438E">
        <w:t xml:space="preserve">When Edith married she was living in </w:t>
      </w:r>
      <w:proofErr w:type="spellStart"/>
      <w:r w:rsidR="00DA438E">
        <w:t>Monocacy</w:t>
      </w:r>
      <w:proofErr w:type="spellEnd"/>
      <w:r w:rsidR="00DA438E">
        <w:t xml:space="preserve"> </w:t>
      </w:r>
      <w:r w:rsidR="00E017AE">
        <w:t xml:space="preserve">Station </w:t>
      </w:r>
      <w:r w:rsidR="00DA438E">
        <w:t xml:space="preserve">Berks County. </w:t>
      </w:r>
      <w:r w:rsidR="0000442A">
        <w:t xml:space="preserve"> </w:t>
      </w:r>
      <w:r w:rsidR="0000442A">
        <w:rPr>
          <w:rStyle w:val="EndnoteReference"/>
        </w:rPr>
        <w:endnoteReference w:id="58"/>
      </w:r>
    </w:p>
    <w:p w:rsidR="0000442A" w:rsidRDefault="0000442A" w:rsidP="00700777">
      <w:pPr>
        <w:spacing w:line="320" w:lineRule="atLeast"/>
      </w:pPr>
    </w:p>
    <w:p w:rsidR="00A73BFD" w:rsidRPr="00C32DDF" w:rsidRDefault="00A73BFD" w:rsidP="00700777">
      <w:pPr>
        <w:spacing w:line="320" w:lineRule="atLeast"/>
      </w:pPr>
      <w:r w:rsidRPr="00C32DDF">
        <w:t xml:space="preserve">When </w:t>
      </w:r>
      <w:r w:rsidR="0000442A">
        <w:t xml:space="preserve">John’s </w:t>
      </w:r>
      <w:r w:rsidRPr="00C32DDF">
        <w:t xml:space="preserve">mother, Sarah, died in 1906, Herbert </w:t>
      </w:r>
      <w:r w:rsidR="003E5E74">
        <w:t xml:space="preserve">(John) </w:t>
      </w:r>
      <w:r w:rsidRPr="00C32DDF">
        <w:t>was living in Myerstown in Lebanon County Pennsylvania.</w:t>
      </w:r>
      <w:r w:rsidR="002938B7" w:rsidRPr="00C32DDF">
        <w:t xml:space="preserve"> </w:t>
      </w:r>
      <w:r w:rsidR="0000442A">
        <w:t xml:space="preserve"> </w:t>
      </w:r>
      <w:r w:rsidR="00EA4E11" w:rsidRPr="00C32DDF">
        <w:t xml:space="preserve">By 1910 John </w:t>
      </w:r>
      <w:r w:rsidR="00447727">
        <w:t xml:space="preserve">and </w:t>
      </w:r>
      <w:r w:rsidR="00EA4E11" w:rsidRPr="00C32DDF">
        <w:t xml:space="preserve">Edith lived on Railroad Street in South Jackson Township in Lebanon County Pennsylvania. At the time John was working as a machinist for a machine shop. </w:t>
      </w:r>
    </w:p>
    <w:p w:rsidR="00ED638B" w:rsidRDefault="00ED638B" w:rsidP="00700777">
      <w:pPr>
        <w:pStyle w:val="ListParagraph"/>
        <w:spacing w:line="320" w:lineRule="atLeast"/>
        <w:contextualSpacing w:val="0"/>
      </w:pPr>
    </w:p>
    <w:p w:rsidR="00447727" w:rsidRDefault="00447727" w:rsidP="00700777">
      <w:pPr>
        <w:autoSpaceDE w:val="0"/>
        <w:autoSpaceDN w:val="0"/>
        <w:adjustRightInd w:val="0"/>
        <w:spacing w:line="320" w:lineRule="atLeast"/>
        <w:rPr>
          <w:rFonts w:eastAsia="Calibri"/>
          <w:color w:val="000000"/>
        </w:rPr>
      </w:pPr>
      <w:r>
        <w:rPr>
          <w:rFonts w:eastAsia="Calibri"/>
          <w:color w:val="000000"/>
        </w:rPr>
        <w:t xml:space="preserve">In 1916 J. Hulbert Hines was a traveling salesman and lived at 602 East Chestnut Street in </w:t>
      </w:r>
    </w:p>
    <w:p w:rsidR="00447727" w:rsidRPr="00DA1D0D" w:rsidRDefault="00447727" w:rsidP="00700777">
      <w:pPr>
        <w:autoSpaceDE w:val="0"/>
        <w:autoSpaceDN w:val="0"/>
        <w:adjustRightInd w:val="0"/>
        <w:spacing w:line="320" w:lineRule="atLeast"/>
      </w:pPr>
      <w:r>
        <w:rPr>
          <w:rFonts w:eastAsia="Calibri"/>
          <w:color w:val="000000"/>
        </w:rPr>
        <w:t xml:space="preserve">Lancaster Pennsylvania.  </w:t>
      </w:r>
      <w:r>
        <w:rPr>
          <w:rStyle w:val="EndnoteReference"/>
          <w:rFonts w:eastAsia="Calibri"/>
          <w:color w:val="000000"/>
        </w:rPr>
        <w:endnoteReference w:id="59"/>
      </w:r>
    </w:p>
    <w:p w:rsidR="00447727" w:rsidRDefault="00447727" w:rsidP="00700777">
      <w:pPr>
        <w:spacing w:line="320" w:lineRule="atLeast"/>
      </w:pPr>
    </w:p>
    <w:p w:rsidR="002938B7" w:rsidRPr="00C32DDF" w:rsidRDefault="00447727" w:rsidP="00700777">
      <w:pPr>
        <w:spacing w:line="320" w:lineRule="atLeast"/>
      </w:pPr>
      <w:r>
        <w:t>On</w:t>
      </w:r>
      <w:r w:rsidR="002938B7" w:rsidRPr="00C32DDF">
        <w:t xml:space="preserve"> September 11</w:t>
      </w:r>
      <w:r w:rsidR="002938B7" w:rsidRPr="00E852E7">
        <w:rPr>
          <w:vertAlign w:val="superscript"/>
        </w:rPr>
        <w:t>th</w:t>
      </w:r>
      <w:r w:rsidR="002938B7" w:rsidRPr="00C32DDF">
        <w:t xml:space="preserve"> 1918 John signed up for the WW I draft.  At the time he was living at 602 ½ East Chestnut Street in Lebanon, Lebanon County Pennsylvania. John was working as a travelling salesman for the Fairbanks Company, which was lo</w:t>
      </w:r>
      <w:r w:rsidR="0032619C" w:rsidRPr="00C32DDF">
        <w:t xml:space="preserve">cated 42 Pearl Street in Boston, </w:t>
      </w:r>
      <w:r w:rsidR="002938B7" w:rsidRPr="00C32DDF">
        <w:t xml:space="preserve">Suffolk </w:t>
      </w:r>
      <w:r w:rsidR="0032619C" w:rsidRPr="00C32DDF">
        <w:t xml:space="preserve">County </w:t>
      </w:r>
      <w:r w:rsidR="0032619C" w:rsidRPr="00E852E7">
        <w:rPr>
          <w:shd w:val="clear" w:color="auto" w:fill="FFFFFF"/>
        </w:rPr>
        <w:t>Massachusetts</w:t>
      </w:r>
      <w:r w:rsidR="0032619C" w:rsidRPr="00C32DDF">
        <w:t xml:space="preserve">. At the time he was married to Edith L, and she was the nearest relative and lived with John.  </w:t>
      </w:r>
      <w:r w:rsidR="0032619C" w:rsidRPr="00C32DDF">
        <w:rPr>
          <w:rStyle w:val="EndnoteReference"/>
        </w:rPr>
        <w:endnoteReference w:id="60"/>
      </w:r>
    </w:p>
    <w:p w:rsidR="00ED638B" w:rsidRDefault="00ED638B" w:rsidP="00700777">
      <w:pPr>
        <w:pStyle w:val="ListParagraph"/>
        <w:spacing w:line="320" w:lineRule="atLeast"/>
        <w:contextualSpacing w:val="0"/>
      </w:pPr>
    </w:p>
    <w:p w:rsidR="00653808" w:rsidRPr="00C32DDF" w:rsidRDefault="001A7FEB" w:rsidP="00700777">
      <w:pPr>
        <w:spacing w:line="320" w:lineRule="atLeast"/>
      </w:pPr>
      <w:r w:rsidRPr="00C32DDF">
        <w:t xml:space="preserve">In 1920 Edith was still living at 602 ½ East Chestnut Street in Lebanon. At the time she indicated that she was a widow, </w:t>
      </w:r>
      <w:r w:rsidR="00E742E5" w:rsidRPr="00C32DDF">
        <w:rPr>
          <w:rStyle w:val="FootnoteReference"/>
        </w:rPr>
        <w:footnoteReference w:id="22"/>
      </w:r>
      <w:r w:rsidR="003E5E74">
        <w:t xml:space="preserve"> </w:t>
      </w:r>
      <w:r w:rsidRPr="00C32DDF">
        <w:t xml:space="preserve">and working </w:t>
      </w:r>
      <w:r w:rsidR="00E742E5" w:rsidRPr="00C32DDF">
        <w:t xml:space="preserve">as a waitress </w:t>
      </w:r>
      <w:r w:rsidRPr="00C32DDF">
        <w:t xml:space="preserve">at a soda fountain. </w:t>
      </w:r>
      <w:r w:rsidR="00F978A2">
        <w:t xml:space="preserve"> </w:t>
      </w:r>
      <w:r w:rsidR="00427438" w:rsidRPr="00C32DDF">
        <w:t xml:space="preserve">When John’s father died </w:t>
      </w:r>
      <w:r w:rsidR="006D08BA" w:rsidRPr="00C32DDF">
        <w:t>in 1928</w:t>
      </w:r>
      <w:r w:rsidR="00427438" w:rsidRPr="00C32DDF">
        <w:t>,</w:t>
      </w:r>
      <w:r w:rsidR="006D08BA" w:rsidRPr="00C32DDF">
        <w:t xml:space="preserve"> </w:t>
      </w:r>
      <w:r w:rsidR="00565620">
        <w:t>John</w:t>
      </w:r>
      <w:r w:rsidR="00427438" w:rsidRPr="00C32DDF">
        <w:t xml:space="preserve"> </w:t>
      </w:r>
      <w:r w:rsidR="006D08BA" w:rsidRPr="00C32DDF">
        <w:t>lived at 1209 Kenyon Street NW Washington D.C.</w:t>
      </w:r>
      <w:r w:rsidR="00427438" w:rsidRPr="00C32DDF">
        <w:t xml:space="preserve"> </w:t>
      </w:r>
      <w:r w:rsidR="00A73BFD" w:rsidRPr="00C32DDF">
        <w:rPr>
          <w:rStyle w:val="EndnoteReference"/>
        </w:rPr>
        <w:endnoteReference w:id="61"/>
      </w:r>
    </w:p>
    <w:p w:rsidR="00E8072F" w:rsidRDefault="00E8072F" w:rsidP="00E8072F">
      <w:pPr>
        <w:autoSpaceDE w:val="0"/>
        <w:autoSpaceDN w:val="0"/>
        <w:adjustRightInd w:val="0"/>
        <w:spacing w:line="320" w:lineRule="atLeast"/>
        <w:rPr>
          <w:rFonts w:eastAsia="Calibri"/>
          <w:color w:val="000000"/>
        </w:rPr>
      </w:pPr>
      <w:r>
        <w:rPr>
          <w:rFonts w:eastAsia="Calibri"/>
          <w:color w:val="000000"/>
        </w:rPr>
        <w:lastRenderedPageBreak/>
        <w:t>On April 4</w:t>
      </w:r>
      <w:r w:rsidRPr="00772696">
        <w:rPr>
          <w:rFonts w:eastAsia="Calibri"/>
          <w:color w:val="000000"/>
          <w:vertAlign w:val="superscript"/>
        </w:rPr>
        <w:t>th</w:t>
      </w:r>
      <w:r>
        <w:rPr>
          <w:rFonts w:eastAsia="Calibri"/>
          <w:color w:val="000000"/>
        </w:rPr>
        <w:t xml:space="preserve"> 1923, Edith created a will, and left her entire estate to her mother, </w:t>
      </w:r>
      <w:r w:rsidR="001F75E9">
        <w:rPr>
          <w:rFonts w:eastAsia="Calibri"/>
          <w:color w:val="000000"/>
        </w:rPr>
        <w:t xml:space="preserve">Mary Ann Rhoades of </w:t>
      </w:r>
      <w:proofErr w:type="spellStart"/>
      <w:r w:rsidR="001F75E9">
        <w:t>Monocacy</w:t>
      </w:r>
      <w:proofErr w:type="spellEnd"/>
      <w:r w:rsidR="001F75E9">
        <w:t xml:space="preserve"> Pennsylvania, </w:t>
      </w:r>
      <w:r>
        <w:rPr>
          <w:rFonts w:eastAsia="Calibri"/>
          <w:color w:val="000000"/>
        </w:rPr>
        <w:t>and if her mother were to pass on, Edith left her estate to</w:t>
      </w:r>
      <w:r w:rsidR="001F75E9">
        <w:rPr>
          <w:rFonts w:eastAsia="Calibri"/>
          <w:color w:val="000000"/>
        </w:rPr>
        <w:t xml:space="preserve"> her brother William L. Rhoades of Washington D.C.</w:t>
      </w:r>
      <w:r>
        <w:rPr>
          <w:rFonts w:eastAsia="Calibri"/>
          <w:color w:val="000000"/>
        </w:rPr>
        <w:t xml:space="preserve">  William was named executor of the will. </w:t>
      </w:r>
      <w:r w:rsidR="006503BD">
        <w:rPr>
          <w:rStyle w:val="EndnoteReference"/>
          <w:rFonts w:eastAsia="Calibri"/>
          <w:color w:val="000000"/>
        </w:rPr>
        <w:endnoteReference w:id="62"/>
      </w:r>
    </w:p>
    <w:p w:rsidR="001F75E9" w:rsidRDefault="001F75E9" w:rsidP="00E8072F">
      <w:pPr>
        <w:autoSpaceDE w:val="0"/>
        <w:autoSpaceDN w:val="0"/>
        <w:adjustRightInd w:val="0"/>
        <w:spacing w:line="320" w:lineRule="atLeast"/>
        <w:rPr>
          <w:rFonts w:eastAsia="Calibri"/>
          <w:color w:val="000000"/>
        </w:rPr>
      </w:pPr>
    </w:p>
    <w:p w:rsidR="001F75E9" w:rsidRDefault="001F75E9" w:rsidP="001F75E9">
      <w:pPr>
        <w:pStyle w:val="ListParagraph"/>
        <w:numPr>
          <w:ilvl w:val="0"/>
          <w:numId w:val="33"/>
        </w:numPr>
        <w:autoSpaceDE w:val="0"/>
        <w:autoSpaceDN w:val="0"/>
        <w:adjustRightInd w:val="0"/>
        <w:spacing w:line="320" w:lineRule="atLeast"/>
        <w:rPr>
          <w:rFonts w:eastAsia="Calibri"/>
          <w:color w:val="000000"/>
        </w:rPr>
      </w:pPr>
      <w:r>
        <w:rPr>
          <w:rFonts w:eastAsia="Calibri"/>
          <w:color w:val="000000"/>
        </w:rPr>
        <w:t>Edith’s mother, Mary Ann Rhodes died October 8</w:t>
      </w:r>
      <w:r w:rsidRPr="001F75E9">
        <w:rPr>
          <w:rFonts w:eastAsia="Calibri"/>
          <w:color w:val="000000"/>
          <w:vertAlign w:val="superscript"/>
        </w:rPr>
        <w:t>th</w:t>
      </w:r>
      <w:r>
        <w:rPr>
          <w:rFonts w:eastAsia="Calibri"/>
          <w:color w:val="000000"/>
        </w:rPr>
        <w:t xml:space="preserve"> 1933. </w:t>
      </w:r>
      <w:r>
        <w:rPr>
          <w:rStyle w:val="EndnoteReference"/>
          <w:rFonts w:eastAsia="Calibri"/>
          <w:color w:val="000000"/>
        </w:rPr>
        <w:endnoteReference w:id="63"/>
      </w:r>
    </w:p>
    <w:p w:rsidR="00E017AE" w:rsidRDefault="001F75E9" w:rsidP="001F75E9">
      <w:pPr>
        <w:pStyle w:val="ListParagraph"/>
        <w:numPr>
          <w:ilvl w:val="0"/>
          <w:numId w:val="33"/>
        </w:numPr>
        <w:autoSpaceDE w:val="0"/>
        <w:autoSpaceDN w:val="0"/>
        <w:adjustRightInd w:val="0"/>
        <w:spacing w:line="320" w:lineRule="atLeast"/>
        <w:rPr>
          <w:rFonts w:eastAsia="Calibri"/>
          <w:color w:val="000000"/>
        </w:rPr>
      </w:pPr>
      <w:r>
        <w:rPr>
          <w:rFonts w:eastAsia="Calibri"/>
          <w:color w:val="000000"/>
        </w:rPr>
        <w:t xml:space="preserve">Real Estate from Augustus B. Rhodes was passed to his wife Mary, </w:t>
      </w:r>
      <w:r w:rsidR="00E017AE">
        <w:rPr>
          <w:rFonts w:eastAsia="Calibri"/>
          <w:color w:val="000000"/>
        </w:rPr>
        <w:t>and Edith.  After Mary died in 1933, the Real Estate passed to William.</w:t>
      </w:r>
    </w:p>
    <w:p w:rsidR="00E017AE" w:rsidRDefault="00E017AE" w:rsidP="00E017AE">
      <w:pPr>
        <w:pStyle w:val="ListParagraph"/>
        <w:numPr>
          <w:ilvl w:val="1"/>
          <w:numId w:val="33"/>
        </w:numPr>
        <w:autoSpaceDE w:val="0"/>
        <w:autoSpaceDN w:val="0"/>
        <w:adjustRightInd w:val="0"/>
        <w:spacing w:line="320" w:lineRule="atLeast"/>
        <w:rPr>
          <w:rFonts w:eastAsia="Calibri"/>
          <w:color w:val="000000"/>
        </w:rPr>
      </w:pPr>
      <w:r>
        <w:rPr>
          <w:rFonts w:eastAsia="Calibri"/>
          <w:color w:val="000000"/>
        </w:rPr>
        <w:t xml:space="preserve">Two story frame house in </w:t>
      </w:r>
      <w:proofErr w:type="spellStart"/>
      <w:r>
        <w:rPr>
          <w:rFonts w:eastAsia="Calibri"/>
          <w:color w:val="000000"/>
        </w:rPr>
        <w:t>Monocacy</w:t>
      </w:r>
      <w:proofErr w:type="spellEnd"/>
      <w:r>
        <w:rPr>
          <w:rFonts w:eastAsia="Calibri"/>
          <w:color w:val="000000"/>
        </w:rPr>
        <w:t xml:space="preserve"> Station, Amity Township berks County Pennsylvania; appraised in 19333 at $700.00.</w:t>
      </w:r>
    </w:p>
    <w:p w:rsidR="001F75E9" w:rsidRPr="001F75E9" w:rsidRDefault="001F75E9" w:rsidP="00E017AE">
      <w:pPr>
        <w:pStyle w:val="ListParagraph"/>
        <w:numPr>
          <w:ilvl w:val="1"/>
          <w:numId w:val="33"/>
        </w:numPr>
        <w:autoSpaceDE w:val="0"/>
        <w:autoSpaceDN w:val="0"/>
        <w:adjustRightInd w:val="0"/>
        <w:spacing w:line="320" w:lineRule="atLeast"/>
        <w:rPr>
          <w:rFonts w:eastAsia="Calibri"/>
          <w:color w:val="000000"/>
        </w:rPr>
      </w:pPr>
      <w:r>
        <w:rPr>
          <w:rFonts w:eastAsia="Calibri"/>
          <w:color w:val="000000"/>
        </w:rPr>
        <w:t xml:space="preserve"> </w:t>
      </w:r>
      <w:r w:rsidR="00E017AE">
        <w:rPr>
          <w:rFonts w:eastAsia="Calibri"/>
          <w:color w:val="000000"/>
        </w:rPr>
        <w:t xml:space="preserve">Two lots, each fronting 50 feet on Pennsylvania </w:t>
      </w:r>
      <w:r w:rsidR="00B36871">
        <w:rPr>
          <w:rFonts w:eastAsia="Calibri"/>
          <w:color w:val="000000"/>
        </w:rPr>
        <w:t>Avenue</w:t>
      </w:r>
      <w:r w:rsidR="00E017AE">
        <w:rPr>
          <w:rFonts w:eastAsia="Calibri"/>
          <w:color w:val="000000"/>
        </w:rPr>
        <w:t xml:space="preserve"> and 150 foot depth on North Street in </w:t>
      </w:r>
      <w:proofErr w:type="spellStart"/>
      <w:r w:rsidR="00E017AE">
        <w:rPr>
          <w:rFonts w:eastAsia="Calibri"/>
          <w:color w:val="000000"/>
        </w:rPr>
        <w:t>Monocacy</w:t>
      </w:r>
      <w:proofErr w:type="spellEnd"/>
      <w:r w:rsidR="00E017AE">
        <w:rPr>
          <w:rFonts w:eastAsia="Calibri"/>
          <w:color w:val="000000"/>
        </w:rPr>
        <w:t xml:space="preserve"> Station; appraised $50.00 each.</w:t>
      </w:r>
    </w:p>
    <w:p w:rsidR="006503BD" w:rsidRDefault="006503BD" w:rsidP="00E8072F">
      <w:pPr>
        <w:autoSpaceDE w:val="0"/>
        <w:autoSpaceDN w:val="0"/>
        <w:adjustRightInd w:val="0"/>
        <w:spacing w:line="320" w:lineRule="atLeast"/>
        <w:rPr>
          <w:rFonts w:eastAsia="Calibri"/>
          <w:color w:val="000000"/>
        </w:rPr>
      </w:pPr>
    </w:p>
    <w:p w:rsidR="006503BD" w:rsidRDefault="006503BD" w:rsidP="00B36871">
      <w:pPr>
        <w:spacing w:line="320" w:lineRule="atLeast"/>
        <w:ind w:right="-270"/>
      </w:pPr>
      <w:r>
        <w:t>On April 12</w:t>
      </w:r>
      <w:r w:rsidRPr="00E8072F">
        <w:rPr>
          <w:vertAlign w:val="superscript"/>
        </w:rPr>
        <w:t>th</w:t>
      </w:r>
      <w:r>
        <w:t xml:space="preserve"> 1923 Edith went to the St. Joseph’s Hospital in Lancaster Pennsylvania, where she was placed in an ambulance and sent to the Johns Hopkins in Baltimore Maryland.  After her stay at John Hopkins Edith return to St. Joseph’s Hospital where she stayed from April 25</w:t>
      </w:r>
      <w:r w:rsidRPr="006503BD">
        <w:rPr>
          <w:vertAlign w:val="superscript"/>
        </w:rPr>
        <w:t>th</w:t>
      </w:r>
      <w:r>
        <w:t xml:space="preserve"> until death. </w:t>
      </w:r>
      <w:r w:rsidR="00B36871">
        <w:rPr>
          <w:rStyle w:val="EndnoteReference"/>
        </w:rPr>
        <w:endnoteReference w:id="64"/>
      </w:r>
    </w:p>
    <w:p w:rsidR="00E8072F" w:rsidRDefault="00E8072F" w:rsidP="00E8072F">
      <w:pPr>
        <w:autoSpaceDE w:val="0"/>
        <w:autoSpaceDN w:val="0"/>
        <w:adjustRightInd w:val="0"/>
        <w:spacing w:line="320" w:lineRule="atLeast"/>
        <w:rPr>
          <w:rFonts w:eastAsia="Calibri"/>
          <w:color w:val="000000"/>
        </w:rPr>
      </w:pPr>
    </w:p>
    <w:p w:rsidR="00E8072F" w:rsidRPr="00DA1D0D" w:rsidRDefault="00E8072F" w:rsidP="00E8072F">
      <w:pPr>
        <w:autoSpaceDE w:val="0"/>
        <w:autoSpaceDN w:val="0"/>
        <w:adjustRightInd w:val="0"/>
        <w:spacing w:line="320" w:lineRule="atLeast"/>
        <w:rPr>
          <w:color w:val="000000"/>
        </w:rPr>
      </w:pPr>
      <w:r>
        <w:rPr>
          <w:rFonts w:eastAsia="Calibri"/>
          <w:color w:val="000000"/>
        </w:rPr>
        <w:t>Edith was 41 years old when she died May 30</w:t>
      </w:r>
      <w:r w:rsidRPr="00A96D64">
        <w:rPr>
          <w:rFonts w:eastAsia="Calibri"/>
          <w:color w:val="000000"/>
          <w:vertAlign w:val="superscript"/>
        </w:rPr>
        <w:t>th</w:t>
      </w:r>
      <w:r>
        <w:rPr>
          <w:rFonts w:eastAsia="Calibri"/>
          <w:color w:val="000000"/>
        </w:rPr>
        <w:t xml:space="preserve"> 1923, from carcinoma, at the St. Joseph’s Hospital in Lancaster, Lancaster County Pennsylvania. She was laid to rest on June 2</w:t>
      </w:r>
      <w:r w:rsidRPr="009C62EA">
        <w:rPr>
          <w:rFonts w:eastAsia="Calibri"/>
          <w:color w:val="000000"/>
          <w:vertAlign w:val="superscript"/>
        </w:rPr>
        <w:t>nd</w:t>
      </w:r>
      <w:r>
        <w:rPr>
          <w:rFonts w:eastAsia="Calibri"/>
          <w:color w:val="000000"/>
        </w:rPr>
        <w:t xml:space="preserve"> in the Douglassville cemetery, Amity Township, Berks County, Pennsylvania. Edith’s brother, W.L. Rhoads, was the informant on her death certificate. </w:t>
      </w:r>
      <w:r>
        <w:rPr>
          <w:rStyle w:val="EndnoteReference"/>
          <w:rFonts w:eastAsia="Calibri"/>
          <w:color w:val="000000"/>
        </w:rPr>
        <w:endnoteReference w:id="65"/>
      </w:r>
      <w:r>
        <w:rPr>
          <w:rFonts w:eastAsia="Calibri"/>
          <w:color w:val="000000"/>
        </w:rPr>
        <w:t xml:space="preserve"> </w:t>
      </w:r>
      <w:r w:rsidRPr="00DA1D0D">
        <w:rPr>
          <w:color w:val="000000"/>
        </w:rPr>
        <w:t xml:space="preserve">FAG#:  </w:t>
      </w:r>
      <w:r w:rsidRPr="00DA1D0D">
        <w:t xml:space="preserve">  </w:t>
      </w:r>
      <w:r w:rsidRPr="00DA1D0D">
        <w:rPr>
          <w:rStyle w:val="FootnoteReference"/>
        </w:rPr>
        <w:footnoteReference w:id="23"/>
      </w:r>
    </w:p>
    <w:p w:rsidR="00E8072F" w:rsidRDefault="00E8072F" w:rsidP="00E8072F">
      <w:pPr>
        <w:spacing w:line="320" w:lineRule="atLeast"/>
      </w:pPr>
    </w:p>
    <w:p w:rsidR="00653808" w:rsidRPr="00C32DDF" w:rsidRDefault="00653808" w:rsidP="00700777">
      <w:pPr>
        <w:spacing w:line="320" w:lineRule="atLeast"/>
      </w:pPr>
      <w:r w:rsidRPr="00C32DDF">
        <w:t xml:space="preserve">In 1940 John was still living in Washington D.C., as a lodger in the home of Minnie Suds, at 1882 Newton Street. At the time he was doing electrical contracting for a construction company. John indicated his marital status was a widower. </w:t>
      </w:r>
    </w:p>
    <w:p w:rsidR="00ED638B" w:rsidRDefault="00ED638B" w:rsidP="00700777">
      <w:pPr>
        <w:pStyle w:val="ListParagraph"/>
        <w:spacing w:line="320" w:lineRule="atLeast"/>
        <w:contextualSpacing w:val="0"/>
        <w:rPr>
          <w:rFonts w:eastAsia="Calibri"/>
          <w:color w:val="000000"/>
        </w:rPr>
      </w:pPr>
    </w:p>
    <w:p w:rsidR="0049329F" w:rsidRPr="00C32DDF" w:rsidRDefault="00725A4F" w:rsidP="00700777">
      <w:pPr>
        <w:spacing w:line="320" w:lineRule="atLeast"/>
      </w:pPr>
      <w:r w:rsidRPr="00E852E7">
        <w:rPr>
          <w:rFonts w:eastAsia="Calibri"/>
          <w:color w:val="000000"/>
        </w:rPr>
        <w:t>John was about 5’ 11” tall, and about 154 pounds. When John signed up for the W II draft on April 27</w:t>
      </w:r>
      <w:r w:rsidRPr="00E852E7">
        <w:rPr>
          <w:rFonts w:eastAsia="Calibri"/>
          <w:color w:val="000000"/>
          <w:vertAlign w:val="superscript"/>
        </w:rPr>
        <w:t>th</w:t>
      </w:r>
      <w:r w:rsidRPr="00E852E7">
        <w:rPr>
          <w:rFonts w:eastAsia="Calibri"/>
          <w:color w:val="000000"/>
        </w:rPr>
        <w:t xml:space="preserve"> 1942, he was 62 years old and living at 1535 Swam Street, NW Washington D. C. </w:t>
      </w:r>
      <w:r w:rsidR="00565620">
        <w:rPr>
          <w:rFonts w:eastAsia="Calibri"/>
          <w:color w:val="000000"/>
        </w:rPr>
        <w:t xml:space="preserve"> </w:t>
      </w:r>
      <w:r w:rsidRPr="00E852E7">
        <w:rPr>
          <w:rFonts w:eastAsia="Calibri"/>
          <w:color w:val="000000"/>
        </w:rPr>
        <w:t xml:space="preserve">At the time he was working for the Washington D.C. Navy Yard, and he identified Alice E. Murphy, of 1717 Newton Street in Washington D.C., as the person who will always know his address.  </w:t>
      </w:r>
      <w:r w:rsidRPr="00C32DDF">
        <w:rPr>
          <w:rStyle w:val="EndnoteReference"/>
          <w:rFonts w:eastAsia="Calibri"/>
          <w:color w:val="000000"/>
        </w:rPr>
        <w:endnoteReference w:id="66"/>
      </w:r>
    </w:p>
    <w:p w:rsidR="00E8072F" w:rsidRDefault="00E8072F" w:rsidP="00E8072F">
      <w:pPr>
        <w:autoSpaceDE w:val="0"/>
        <w:autoSpaceDN w:val="0"/>
        <w:adjustRightInd w:val="0"/>
        <w:spacing w:line="320" w:lineRule="atLeast"/>
        <w:rPr>
          <w:rFonts w:eastAsia="Calibri"/>
          <w:color w:val="000000"/>
        </w:rPr>
      </w:pPr>
    </w:p>
    <w:p w:rsidR="00E8072F" w:rsidRDefault="00E8072F" w:rsidP="00E8072F">
      <w:pPr>
        <w:autoSpaceDE w:val="0"/>
        <w:autoSpaceDN w:val="0"/>
        <w:adjustRightInd w:val="0"/>
        <w:spacing w:line="320" w:lineRule="atLeast"/>
      </w:pPr>
      <w:r>
        <w:rPr>
          <w:rFonts w:eastAsia="Calibri"/>
          <w:color w:val="000000"/>
        </w:rPr>
        <w:t xml:space="preserve">John was 86 years old when he died in October 1965 while living in Washington, District of Columbia.  </w:t>
      </w:r>
      <w:r>
        <w:rPr>
          <w:rStyle w:val="EndnoteReference"/>
          <w:rFonts w:eastAsia="Calibri"/>
          <w:color w:val="000000"/>
        </w:rPr>
        <w:endnoteReference w:id="67"/>
      </w:r>
      <w:r>
        <w:rPr>
          <w:rFonts w:eastAsia="Calibri"/>
          <w:color w:val="000000"/>
        </w:rPr>
        <w:t xml:space="preserve">  </w:t>
      </w:r>
      <w:r w:rsidRPr="00DA1D0D">
        <w:rPr>
          <w:color w:val="000000"/>
        </w:rPr>
        <w:t xml:space="preserve">FAG#:  </w:t>
      </w:r>
      <w:r w:rsidRPr="00DA1D0D">
        <w:t xml:space="preserve">  </w:t>
      </w:r>
      <w:r w:rsidRPr="00DA1D0D">
        <w:rPr>
          <w:rStyle w:val="FootnoteReference"/>
        </w:rPr>
        <w:footnoteReference w:id="24"/>
      </w:r>
    </w:p>
    <w:p w:rsidR="00E8072F" w:rsidRDefault="00E8072F" w:rsidP="00E8072F">
      <w:pPr>
        <w:autoSpaceDE w:val="0"/>
        <w:autoSpaceDN w:val="0"/>
        <w:adjustRightInd w:val="0"/>
        <w:spacing w:line="320" w:lineRule="atLeast"/>
        <w:rPr>
          <w:rFonts w:eastAsia="Calibri"/>
          <w:color w:val="000000"/>
        </w:rPr>
      </w:pPr>
    </w:p>
    <w:p w:rsidR="00E8072F" w:rsidRDefault="00E8072F" w:rsidP="00E8072F">
      <w:pPr>
        <w:spacing w:line="320" w:lineRule="atLeast"/>
      </w:pPr>
      <w:r w:rsidRPr="00C32DDF">
        <w:t>In 1910 Edith indicated she had no children born.</w:t>
      </w:r>
    </w:p>
    <w:p w:rsidR="00E8072F" w:rsidRDefault="00E8072F" w:rsidP="00E8072F">
      <w:pPr>
        <w:spacing w:line="320" w:lineRule="atLeast"/>
      </w:pPr>
    </w:p>
    <w:p w:rsidR="003116F8" w:rsidRDefault="003116F8" w:rsidP="00E8072F">
      <w:pPr>
        <w:spacing w:line="320" w:lineRule="atLeast"/>
      </w:pPr>
    </w:p>
    <w:p w:rsidR="003116F8" w:rsidRDefault="003116F8" w:rsidP="00E8072F">
      <w:pPr>
        <w:spacing w:line="320" w:lineRule="atLeast"/>
      </w:pPr>
    </w:p>
    <w:p w:rsidR="000A61D7" w:rsidRPr="00E852E7" w:rsidRDefault="000A61D7" w:rsidP="00700777">
      <w:pPr>
        <w:pStyle w:val="ListParagraph"/>
        <w:spacing w:line="320" w:lineRule="atLeast"/>
        <w:contextualSpacing w:val="0"/>
        <w:jc w:val="center"/>
        <w:rPr>
          <w:sz w:val="28"/>
          <w:szCs w:val="28"/>
          <w:u w:val="single"/>
        </w:rPr>
      </w:pPr>
      <w:r w:rsidRPr="00E852E7">
        <w:rPr>
          <w:sz w:val="28"/>
          <w:szCs w:val="28"/>
          <w:u w:val="single"/>
        </w:rPr>
        <w:lastRenderedPageBreak/>
        <w:t>Harry F. Hines (1884-1952)</w:t>
      </w:r>
    </w:p>
    <w:p w:rsidR="000A61D7" w:rsidRDefault="000A61D7" w:rsidP="00700777">
      <w:pPr>
        <w:spacing w:line="320" w:lineRule="atLeast"/>
      </w:pPr>
    </w:p>
    <w:p w:rsidR="000A61D7" w:rsidRPr="00C32DDF" w:rsidRDefault="000A61D7" w:rsidP="00700777">
      <w:pPr>
        <w:spacing w:line="320" w:lineRule="atLeast"/>
      </w:pPr>
      <w:r w:rsidRPr="00C32DDF">
        <w:t xml:space="preserve">Harry F. </w:t>
      </w:r>
      <w:r w:rsidRPr="00C32DDF">
        <w:rPr>
          <w:rStyle w:val="FootnoteReference"/>
        </w:rPr>
        <w:footnoteReference w:id="25"/>
      </w:r>
      <w:r w:rsidRPr="00C32DDF">
        <w:t xml:space="preserve"> Hines was born December 11</w:t>
      </w:r>
      <w:r w:rsidRPr="00E852E7">
        <w:rPr>
          <w:vertAlign w:val="superscript"/>
        </w:rPr>
        <w:t>th</w:t>
      </w:r>
      <w:r w:rsidRPr="00C32DDF">
        <w:t xml:space="preserve"> 1884 to Harry Hines</w:t>
      </w:r>
      <w:r>
        <w:t xml:space="preserve"> and Sarah Ferrier in Lancaster, Lancaster County </w:t>
      </w:r>
      <w:r w:rsidRPr="00C32DDF">
        <w:t xml:space="preserve">Pennsylvania. </w:t>
      </w:r>
      <w:r w:rsidRPr="00C32DDF">
        <w:rPr>
          <w:rStyle w:val="EndnoteReference"/>
        </w:rPr>
        <w:endnoteReference w:id="68"/>
      </w:r>
      <w:r w:rsidRPr="00C32DDF">
        <w:t>-</w:t>
      </w:r>
      <w:r w:rsidRPr="00C32DDF">
        <w:rPr>
          <w:rStyle w:val="EndnoteReference"/>
        </w:rPr>
        <w:endnoteReference w:id="69"/>
      </w:r>
      <w:r w:rsidRPr="00C32DDF">
        <w:t xml:space="preserve">  </w:t>
      </w:r>
    </w:p>
    <w:p w:rsidR="000A61D7" w:rsidRDefault="000A61D7" w:rsidP="00700777">
      <w:pPr>
        <w:spacing w:line="320" w:lineRule="atLeast"/>
      </w:pPr>
    </w:p>
    <w:p w:rsidR="000A61D7" w:rsidRDefault="000A61D7" w:rsidP="00700777">
      <w:pPr>
        <w:spacing w:line="320" w:lineRule="atLeast"/>
        <w:rPr>
          <w:rFonts w:eastAsia="Calibri"/>
          <w:color w:val="000000"/>
        </w:rPr>
      </w:pPr>
      <w:r>
        <w:rPr>
          <w:color w:val="000000"/>
        </w:rPr>
        <w:t>Harry lived with his parents, and by 1885 the family had moved from Lancaster to 306 South 13</w:t>
      </w:r>
      <w:r w:rsidRPr="003D307C">
        <w:rPr>
          <w:color w:val="000000"/>
          <w:vertAlign w:val="superscript"/>
        </w:rPr>
        <w:t>th</w:t>
      </w:r>
      <w:r>
        <w:rPr>
          <w:color w:val="000000"/>
        </w:rPr>
        <w:t xml:space="preserve"> Street in Reading, Berks County Pennsylvania.</w:t>
      </w:r>
      <w:r>
        <w:rPr>
          <w:rStyle w:val="EndnoteReference"/>
          <w:color w:val="000000"/>
        </w:rPr>
        <w:endnoteReference w:id="70"/>
      </w:r>
      <w:r>
        <w:rPr>
          <w:color w:val="000000"/>
        </w:rPr>
        <w:t xml:space="preserve"> </w:t>
      </w:r>
      <w:r>
        <w:rPr>
          <w:rFonts w:eastAsia="Calibri"/>
          <w:color w:val="000000"/>
        </w:rPr>
        <w:t xml:space="preserve">Harry was 24 years old when he married 22 year old Elizabeth M. </w:t>
      </w:r>
      <w:proofErr w:type="spellStart"/>
      <w:r>
        <w:rPr>
          <w:rFonts w:eastAsia="Calibri"/>
          <w:color w:val="000000"/>
        </w:rPr>
        <w:t>Kreisher</w:t>
      </w:r>
      <w:proofErr w:type="spellEnd"/>
      <w:r>
        <w:rPr>
          <w:rFonts w:eastAsia="Calibri"/>
          <w:color w:val="000000"/>
        </w:rPr>
        <w:t xml:space="preserve"> on June 27</w:t>
      </w:r>
      <w:r w:rsidRPr="00B757F4">
        <w:rPr>
          <w:rFonts w:eastAsia="Calibri"/>
          <w:color w:val="000000"/>
          <w:vertAlign w:val="superscript"/>
        </w:rPr>
        <w:t>th</w:t>
      </w:r>
      <w:r>
        <w:rPr>
          <w:rFonts w:eastAsia="Calibri"/>
          <w:color w:val="000000"/>
        </w:rPr>
        <w:t xml:space="preserve"> 1908 in Reading, Berks County Pennsylvania. </w:t>
      </w:r>
      <w:r>
        <w:rPr>
          <w:rStyle w:val="EndnoteReference"/>
          <w:rFonts w:eastAsia="Calibri"/>
          <w:color w:val="000000"/>
        </w:rPr>
        <w:endnoteReference w:id="71"/>
      </w:r>
      <w:r>
        <w:rPr>
          <w:rFonts w:eastAsia="Calibri"/>
          <w:color w:val="000000"/>
        </w:rPr>
        <w:t xml:space="preserve"> </w:t>
      </w:r>
    </w:p>
    <w:p w:rsidR="000A61D7" w:rsidRDefault="000A61D7" w:rsidP="00700777">
      <w:pPr>
        <w:spacing w:line="320" w:lineRule="atLeast"/>
        <w:rPr>
          <w:rFonts w:eastAsia="Calibri"/>
          <w:color w:val="000000"/>
        </w:rPr>
      </w:pPr>
    </w:p>
    <w:p w:rsidR="000A61D7" w:rsidRDefault="000A61D7" w:rsidP="00700777">
      <w:pPr>
        <w:autoSpaceDE w:val="0"/>
        <w:autoSpaceDN w:val="0"/>
        <w:adjustRightInd w:val="0"/>
        <w:spacing w:line="320" w:lineRule="atLeast"/>
        <w:rPr>
          <w:rFonts w:eastAsia="Calibri"/>
          <w:color w:val="000000"/>
        </w:rPr>
      </w:pPr>
      <w:r>
        <w:rPr>
          <w:rFonts w:eastAsia="Calibri"/>
          <w:color w:val="000000"/>
        </w:rPr>
        <w:t>Elizabeth was born May 15</w:t>
      </w:r>
      <w:r w:rsidRPr="00BE725E">
        <w:rPr>
          <w:rFonts w:eastAsia="Calibri"/>
          <w:color w:val="000000"/>
          <w:vertAlign w:val="superscript"/>
        </w:rPr>
        <w:t>th</w:t>
      </w:r>
      <w:r>
        <w:rPr>
          <w:rFonts w:eastAsia="Calibri"/>
          <w:color w:val="000000"/>
        </w:rPr>
        <w:t xml:space="preserve"> 1886 to Henry </w:t>
      </w:r>
      <w:proofErr w:type="spellStart"/>
      <w:r>
        <w:rPr>
          <w:rFonts w:eastAsia="Calibri"/>
          <w:color w:val="000000"/>
        </w:rPr>
        <w:t>Kreisher</w:t>
      </w:r>
      <w:proofErr w:type="spellEnd"/>
      <w:r>
        <w:rPr>
          <w:rFonts w:eastAsia="Calibri"/>
          <w:color w:val="000000"/>
        </w:rPr>
        <w:t xml:space="preserve"> and Rebecca Roland in Reading Berks County Pennsylvania. </w:t>
      </w:r>
      <w:r>
        <w:rPr>
          <w:rStyle w:val="EndnoteReference"/>
          <w:rFonts w:eastAsia="Calibri"/>
          <w:color w:val="000000"/>
        </w:rPr>
        <w:endnoteReference w:id="72"/>
      </w:r>
    </w:p>
    <w:p w:rsidR="00700777" w:rsidRPr="00671EB9" w:rsidRDefault="000A61D7" w:rsidP="00700777">
      <w:pPr>
        <w:spacing w:line="320" w:lineRule="atLeast"/>
        <w:rPr>
          <w:color w:val="000000"/>
        </w:rPr>
      </w:pPr>
      <w:r>
        <w:rPr>
          <w:rFonts w:eastAsia="Calibri"/>
          <w:color w:val="000000"/>
        </w:rPr>
        <w:t xml:space="preserve"> </w:t>
      </w:r>
    </w:p>
    <w:p w:rsidR="00700777" w:rsidRDefault="000A61D7" w:rsidP="00700777">
      <w:pPr>
        <w:autoSpaceDE w:val="0"/>
        <w:autoSpaceDN w:val="0"/>
        <w:adjustRightInd w:val="0"/>
        <w:spacing w:line="320" w:lineRule="atLeast"/>
      </w:pPr>
      <w:r>
        <w:t xml:space="preserve">In 1910 Harry was 22 years old working as a baker for the </w:t>
      </w:r>
      <w:proofErr w:type="spellStart"/>
      <w:r>
        <w:t>Shof</w:t>
      </w:r>
      <w:proofErr w:type="spellEnd"/>
      <w:r>
        <w:t xml:space="preserve"> Cup Cake Bakery in Reading. He was not with his wife, but indicated he was married, and living in a boarding house at 613 Chestnut Street, Reading Berks County Pennsylvania.  </w:t>
      </w:r>
    </w:p>
    <w:p w:rsidR="00700777" w:rsidRDefault="00700777" w:rsidP="00700777">
      <w:pPr>
        <w:autoSpaceDE w:val="0"/>
        <w:autoSpaceDN w:val="0"/>
        <w:adjustRightInd w:val="0"/>
        <w:spacing w:line="320" w:lineRule="atLeast"/>
      </w:pPr>
    </w:p>
    <w:p w:rsidR="000A61D7" w:rsidRPr="001813BD" w:rsidRDefault="000A61D7" w:rsidP="00700777">
      <w:pPr>
        <w:autoSpaceDE w:val="0"/>
        <w:autoSpaceDN w:val="0"/>
        <w:adjustRightInd w:val="0"/>
        <w:spacing w:line="320" w:lineRule="atLeast"/>
        <w:rPr>
          <w:rFonts w:eastAsia="Calibri"/>
          <w:color w:val="000000"/>
        </w:rPr>
      </w:pPr>
      <w:r>
        <w:t xml:space="preserve">In 1910 Elizabeth was living working for a Hat Company, and living with her parent’s and her son John W. Hines, on </w:t>
      </w:r>
      <w:proofErr w:type="spellStart"/>
      <w:r>
        <w:t>Haak</w:t>
      </w:r>
      <w:proofErr w:type="spellEnd"/>
      <w:r>
        <w:t xml:space="preserve"> Street in the </w:t>
      </w:r>
      <w:r w:rsidRPr="001813BD">
        <w:rPr>
          <w:rFonts w:eastAsia="Calibri"/>
          <w:color w:val="000000"/>
        </w:rPr>
        <w:t>16</w:t>
      </w:r>
      <w:r w:rsidRPr="001813BD">
        <w:rPr>
          <w:rFonts w:eastAsia="Calibri"/>
          <w:color w:val="000000"/>
          <w:vertAlign w:val="superscript"/>
        </w:rPr>
        <w:t>th</w:t>
      </w:r>
      <w:r w:rsidRPr="001813BD">
        <w:rPr>
          <w:rFonts w:eastAsia="Calibri"/>
          <w:color w:val="000000"/>
        </w:rPr>
        <w:t xml:space="preserve"> Ward of Reading. </w:t>
      </w:r>
    </w:p>
    <w:p w:rsidR="000A61D7" w:rsidRDefault="000A61D7" w:rsidP="00700777">
      <w:pPr>
        <w:spacing w:line="320" w:lineRule="atLeast"/>
        <w:rPr>
          <w:color w:val="000000"/>
        </w:rPr>
      </w:pPr>
      <w:r>
        <w:t xml:space="preserve"> </w:t>
      </w:r>
    </w:p>
    <w:p w:rsidR="000A61D7" w:rsidRDefault="000A61D7" w:rsidP="00700777">
      <w:pPr>
        <w:autoSpaceDE w:val="0"/>
        <w:autoSpaceDN w:val="0"/>
        <w:adjustRightInd w:val="0"/>
        <w:spacing w:line="320" w:lineRule="atLeast"/>
        <w:rPr>
          <w:rFonts w:eastAsia="Calibri"/>
          <w:color w:val="000000"/>
        </w:rPr>
      </w:pPr>
      <w:r>
        <w:rPr>
          <w:rFonts w:eastAsia="Calibri"/>
          <w:color w:val="000000"/>
        </w:rPr>
        <w:t>Harry d</w:t>
      </w:r>
      <w:r w:rsidRPr="00E852E7">
        <w:rPr>
          <w:color w:val="000000"/>
        </w:rPr>
        <w:t>ivorced</w:t>
      </w:r>
      <w:r>
        <w:rPr>
          <w:color w:val="000000"/>
        </w:rPr>
        <w:t xml:space="preserve"> Elizabeth about 1912, and she remarried to </w:t>
      </w:r>
      <w:r>
        <w:rPr>
          <w:rFonts w:eastAsia="Calibri"/>
          <w:color w:val="000000"/>
        </w:rPr>
        <w:t>Frank M. Peterson. Together they had a child, Elmer M. Peterson, who was born July 23</w:t>
      </w:r>
      <w:r w:rsidRPr="001813BD">
        <w:rPr>
          <w:rFonts w:eastAsia="Calibri"/>
          <w:color w:val="000000"/>
          <w:vertAlign w:val="superscript"/>
        </w:rPr>
        <w:t>rd</w:t>
      </w:r>
      <w:r>
        <w:rPr>
          <w:rFonts w:eastAsia="Calibri"/>
          <w:color w:val="000000"/>
        </w:rPr>
        <w:t xml:space="preserve"> 1914.  He died September 5</w:t>
      </w:r>
      <w:r w:rsidRPr="001813BD">
        <w:rPr>
          <w:rFonts w:eastAsia="Calibri"/>
          <w:color w:val="000000"/>
          <w:vertAlign w:val="superscript"/>
        </w:rPr>
        <w:t>th</w:t>
      </w:r>
      <w:r>
        <w:rPr>
          <w:rFonts w:eastAsia="Calibri"/>
          <w:color w:val="000000"/>
        </w:rPr>
        <w:t xml:space="preserve"> 2003. </w:t>
      </w:r>
    </w:p>
    <w:p w:rsidR="000A61D7" w:rsidRDefault="000A61D7" w:rsidP="00700777">
      <w:pPr>
        <w:autoSpaceDE w:val="0"/>
        <w:autoSpaceDN w:val="0"/>
        <w:adjustRightInd w:val="0"/>
        <w:spacing w:line="320" w:lineRule="atLeast"/>
        <w:rPr>
          <w:rFonts w:eastAsia="Calibri"/>
          <w:color w:val="000000"/>
        </w:rPr>
      </w:pPr>
    </w:p>
    <w:p w:rsidR="000A61D7" w:rsidRDefault="000A61D7" w:rsidP="00700777">
      <w:pPr>
        <w:autoSpaceDE w:val="0"/>
        <w:autoSpaceDN w:val="0"/>
        <w:adjustRightInd w:val="0"/>
        <w:spacing w:line="320" w:lineRule="atLeast"/>
        <w:rPr>
          <w:rFonts w:eastAsia="Calibri"/>
          <w:color w:val="000000"/>
        </w:rPr>
      </w:pPr>
      <w:r>
        <w:rPr>
          <w:rFonts w:eastAsia="Calibri"/>
          <w:color w:val="000000"/>
        </w:rPr>
        <w:t>By 1920 Harry was married again to Mary, and they lived in a boarding home at 230 South 6</w:t>
      </w:r>
      <w:r w:rsidRPr="00C86A67">
        <w:rPr>
          <w:rFonts w:eastAsia="Calibri"/>
          <w:color w:val="000000"/>
          <w:vertAlign w:val="superscript"/>
        </w:rPr>
        <w:t>th</w:t>
      </w:r>
      <w:r>
        <w:rPr>
          <w:rFonts w:eastAsia="Calibri"/>
          <w:color w:val="000000"/>
        </w:rPr>
        <w:t xml:space="preserve"> Street in Reading Pennsylvania. Mary was born in 1895 Pennsylvania. Harry was still a baker at a Bakery Shop, and Mary was a knitter for a Stocking Mill.  </w:t>
      </w:r>
    </w:p>
    <w:p w:rsidR="000A61D7" w:rsidRDefault="000A61D7" w:rsidP="00700777">
      <w:pPr>
        <w:autoSpaceDE w:val="0"/>
        <w:autoSpaceDN w:val="0"/>
        <w:adjustRightInd w:val="0"/>
        <w:spacing w:line="320" w:lineRule="atLeast"/>
        <w:rPr>
          <w:rFonts w:eastAsia="Calibri"/>
          <w:color w:val="000000"/>
        </w:rPr>
      </w:pPr>
    </w:p>
    <w:p w:rsidR="000A61D7" w:rsidRPr="00C32DDF" w:rsidRDefault="000A61D7" w:rsidP="00700777">
      <w:pPr>
        <w:spacing w:line="320" w:lineRule="atLeast"/>
      </w:pPr>
      <w:r w:rsidRPr="00C32DDF">
        <w:t xml:space="preserve">When </w:t>
      </w:r>
      <w:r>
        <w:t xml:space="preserve">Harry’s </w:t>
      </w:r>
      <w:r w:rsidRPr="00C32DDF">
        <w:t xml:space="preserve">father died in 1928, Harry lived at 530 Franklin Street in Reading, Berks County Pennsylvania. </w:t>
      </w:r>
      <w:r w:rsidRPr="00C32DDF">
        <w:rPr>
          <w:rStyle w:val="EndnoteReference"/>
        </w:rPr>
        <w:endnoteReference w:id="73"/>
      </w:r>
    </w:p>
    <w:p w:rsidR="000A61D7" w:rsidRDefault="000A61D7" w:rsidP="00700777">
      <w:pPr>
        <w:autoSpaceDE w:val="0"/>
        <w:autoSpaceDN w:val="0"/>
        <w:adjustRightInd w:val="0"/>
        <w:spacing w:line="320" w:lineRule="atLeast"/>
        <w:rPr>
          <w:rFonts w:eastAsia="Calibri"/>
          <w:color w:val="000000"/>
        </w:rPr>
      </w:pPr>
    </w:p>
    <w:p w:rsidR="000A61D7" w:rsidRDefault="000A61D7" w:rsidP="00700777">
      <w:pPr>
        <w:autoSpaceDE w:val="0"/>
        <w:autoSpaceDN w:val="0"/>
        <w:adjustRightInd w:val="0"/>
        <w:spacing w:line="320" w:lineRule="atLeast"/>
        <w:rPr>
          <w:rFonts w:eastAsia="Calibri"/>
        </w:rPr>
      </w:pPr>
      <w:r>
        <w:rPr>
          <w:rFonts w:eastAsia="Calibri"/>
          <w:color w:val="000000"/>
        </w:rPr>
        <w:t>By 1930 Harry was d</w:t>
      </w:r>
      <w:r>
        <w:rPr>
          <w:rFonts w:eastAsia="Calibri"/>
        </w:rPr>
        <w:t xml:space="preserve">ivorced, and he was living at the Allentown State Hospital </w:t>
      </w:r>
      <w:proofErr w:type="gramStart"/>
      <w:r>
        <w:rPr>
          <w:rFonts w:eastAsia="Calibri"/>
        </w:rPr>
        <w:t>For</w:t>
      </w:r>
      <w:proofErr w:type="gramEnd"/>
      <w:r>
        <w:rPr>
          <w:rFonts w:eastAsia="Calibri"/>
        </w:rPr>
        <w:t xml:space="preserve"> Insane in Allentown, Lehigh County Pennsylvania.</w:t>
      </w:r>
    </w:p>
    <w:p w:rsidR="00030F72" w:rsidRPr="00E852E7" w:rsidRDefault="00030F72" w:rsidP="00700777">
      <w:pPr>
        <w:spacing w:line="320" w:lineRule="atLeast"/>
        <w:rPr>
          <w:color w:val="000000"/>
        </w:rPr>
      </w:pPr>
    </w:p>
    <w:p w:rsidR="000A61D7" w:rsidRPr="00C32DDF" w:rsidRDefault="000A61D7" w:rsidP="00700777">
      <w:pPr>
        <w:spacing w:line="320" w:lineRule="atLeast"/>
      </w:pPr>
      <w:r w:rsidRPr="00E852E7">
        <w:rPr>
          <w:color w:val="000000"/>
        </w:rPr>
        <w:t>H</w:t>
      </w:r>
      <w:r>
        <w:rPr>
          <w:color w:val="000000"/>
        </w:rPr>
        <w:t>arry</w:t>
      </w:r>
      <w:r w:rsidRPr="00E852E7">
        <w:rPr>
          <w:color w:val="000000"/>
        </w:rPr>
        <w:t xml:space="preserve"> was 67 years old when he died April 12</w:t>
      </w:r>
      <w:r w:rsidRPr="00E852E7">
        <w:rPr>
          <w:color w:val="000000"/>
          <w:vertAlign w:val="superscript"/>
        </w:rPr>
        <w:t>th</w:t>
      </w:r>
      <w:r w:rsidRPr="00E852E7">
        <w:rPr>
          <w:color w:val="000000"/>
        </w:rPr>
        <w:t xml:space="preserve"> 1952 at Wernersville State Hospital in South Heidelberg, Berks County</w:t>
      </w:r>
      <w:r>
        <w:rPr>
          <w:color w:val="000000"/>
        </w:rPr>
        <w:t>,</w:t>
      </w:r>
      <w:r w:rsidRPr="00E852E7">
        <w:rPr>
          <w:color w:val="000000"/>
        </w:rPr>
        <w:t xml:space="preserve"> Pennsylvania.  He was laid to rest April 15</w:t>
      </w:r>
      <w:r w:rsidRPr="00E852E7">
        <w:rPr>
          <w:color w:val="000000"/>
          <w:vertAlign w:val="superscript"/>
        </w:rPr>
        <w:t>th</w:t>
      </w:r>
      <w:r w:rsidRPr="00E852E7">
        <w:rPr>
          <w:color w:val="000000"/>
        </w:rPr>
        <w:t xml:space="preserve"> at the Haines Cemetery </w:t>
      </w:r>
      <w:r w:rsidRPr="00C32DDF">
        <w:rPr>
          <w:rStyle w:val="FootnoteReference"/>
          <w:color w:val="000000"/>
        </w:rPr>
        <w:footnoteReference w:id="26"/>
      </w:r>
      <w:r w:rsidRPr="00E852E7">
        <w:rPr>
          <w:color w:val="000000"/>
        </w:rPr>
        <w:t xml:space="preserve"> in Wernersville Berks County.  James W. Seidel, of Wernersville, was the informant on his death certificate. </w:t>
      </w:r>
      <w:r w:rsidRPr="00C32DDF">
        <w:rPr>
          <w:rStyle w:val="EndnoteReference"/>
        </w:rPr>
        <w:endnoteReference w:id="74"/>
      </w:r>
      <w:r w:rsidRPr="00E852E7">
        <w:rPr>
          <w:color w:val="000000"/>
        </w:rPr>
        <w:t xml:space="preserve"> FAG#: 168844083</w:t>
      </w:r>
      <w:r w:rsidRPr="00C32DDF">
        <w:t xml:space="preserve">  </w:t>
      </w:r>
      <w:r w:rsidRPr="00C32DDF">
        <w:rPr>
          <w:rStyle w:val="FootnoteReference"/>
        </w:rPr>
        <w:footnoteReference w:id="27"/>
      </w:r>
    </w:p>
    <w:p w:rsidR="000A61D7" w:rsidRDefault="000A61D7" w:rsidP="00700777">
      <w:pPr>
        <w:autoSpaceDE w:val="0"/>
        <w:autoSpaceDN w:val="0"/>
        <w:adjustRightInd w:val="0"/>
        <w:spacing w:line="320" w:lineRule="atLeast"/>
        <w:rPr>
          <w:rFonts w:eastAsia="Calibri"/>
          <w:color w:val="000000"/>
        </w:rPr>
      </w:pPr>
    </w:p>
    <w:p w:rsidR="000A61D7" w:rsidRDefault="000A61D7" w:rsidP="00700777">
      <w:pPr>
        <w:autoSpaceDE w:val="0"/>
        <w:autoSpaceDN w:val="0"/>
        <w:adjustRightInd w:val="0"/>
        <w:spacing w:line="320" w:lineRule="atLeast"/>
        <w:rPr>
          <w:rFonts w:eastAsia="Calibri"/>
          <w:color w:val="000000"/>
        </w:rPr>
      </w:pPr>
      <w:r>
        <w:rPr>
          <w:rFonts w:eastAsia="Calibri"/>
          <w:color w:val="000000"/>
        </w:rPr>
        <w:lastRenderedPageBreak/>
        <w:t>Elizabeth was 76 years old when she died November 25</w:t>
      </w:r>
      <w:r w:rsidRPr="00BE725E">
        <w:rPr>
          <w:rFonts w:eastAsia="Calibri"/>
          <w:color w:val="000000"/>
          <w:vertAlign w:val="superscript"/>
        </w:rPr>
        <w:t>th</w:t>
      </w:r>
      <w:r>
        <w:rPr>
          <w:rFonts w:eastAsia="Calibri"/>
          <w:color w:val="000000"/>
        </w:rPr>
        <w:t xml:space="preserve"> 1962 in Reading Berks County Pennsylvania.  She was laid to rest at the Saint Michaels Cemetery in Birdsboro, Berks County Pennsylvania.  </w:t>
      </w:r>
      <w:r>
        <w:rPr>
          <w:rStyle w:val="EndnoteReference"/>
          <w:rFonts w:eastAsia="Calibri"/>
          <w:color w:val="000000"/>
        </w:rPr>
        <w:endnoteReference w:id="75"/>
      </w:r>
      <w:r>
        <w:rPr>
          <w:rFonts w:eastAsia="Calibri"/>
          <w:color w:val="000000"/>
        </w:rPr>
        <w:t xml:space="preserve">  FAG#: 60323352 </w:t>
      </w:r>
      <w:r w:rsidRPr="00DA1D0D">
        <w:rPr>
          <w:rStyle w:val="FootnoteReference"/>
        </w:rPr>
        <w:footnoteReference w:id="28"/>
      </w:r>
    </w:p>
    <w:p w:rsidR="000A61D7" w:rsidRDefault="000A61D7" w:rsidP="00700777">
      <w:pPr>
        <w:spacing w:line="320" w:lineRule="atLeast"/>
      </w:pPr>
    </w:p>
    <w:p w:rsidR="000A61D7" w:rsidRDefault="000A61D7" w:rsidP="00700777">
      <w:pPr>
        <w:spacing w:line="320" w:lineRule="atLeast"/>
      </w:pPr>
      <w:r>
        <w:t>Harry and Elizabeth had one child.</w:t>
      </w:r>
    </w:p>
    <w:p w:rsidR="000A61D7" w:rsidRDefault="000A61D7" w:rsidP="00700777">
      <w:pPr>
        <w:spacing w:line="320" w:lineRule="atLeast"/>
      </w:pPr>
    </w:p>
    <w:p w:rsidR="000A61D7" w:rsidRDefault="000A61D7" w:rsidP="00700777">
      <w:pPr>
        <w:pStyle w:val="ListParagraph"/>
        <w:numPr>
          <w:ilvl w:val="0"/>
          <w:numId w:val="28"/>
        </w:numPr>
        <w:autoSpaceDE w:val="0"/>
        <w:autoSpaceDN w:val="0"/>
        <w:adjustRightInd w:val="0"/>
        <w:spacing w:line="320" w:lineRule="atLeast"/>
        <w:contextualSpacing w:val="0"/>
        <w:rPr>
          <w:rFonts w:eastAsia="Calibri"/>
          <w:color w:val="000000"/>
        </w:rPr>
      </w:pPr>
      <w:r w:rsidRPr="00BE725E">
        <w:rPr>
          <w:rFonts w:eastAsia="Calibri"/>
          <w:color w:val="000000"/>
        </w:rPr>
        <w:t>John Wesley Hines was born July 25</w:t>
      </w:r>
      <w:r w:rsidRPr="00BE725E">
        <w:rPr>
          <w:rFonts w:eastAsia="Calibri"/>
          <w:color w:val="000000"/>
          <w:vertAlign w:val="superscript"/>
        </w:rPr>
        <w:t>th</w:t>
      </w:r>
      <w:r w:rsidRPr="00BE725E">
        <w:rPr>
          <w:rFonts w:eastAsia="Calibri"/>
          <w:color w:val="000000"/>
        </w:rPr>
        <w:t xml:space="preserve"> 1909 to Harry F. Hines and Elizabeth </w:t>
      </w:r>
      <w:proofErr w:type="spellStart"/>
      <w:r w:rsidRPr="00BE725E">
        <w:rPr>
          <w:rFonts w:eastAsia="Calibri"/>
          <w:color w:val="000000"/>
        </w:rPr>
        <w:t>Kreisher</w:t>
      </w:r>
      <w:proofErr w:type="spellEnd"/>
      <w:r w:rsidRPr="00BE725E">
        <w:rPr>
          <w:rFonts w:eastAsia="Calibri"/>
          <w:color w:val="000000"/>
        </w:rPr>
        <w:t xml:space="preserve"> in Reading, Berks County Pennsylvania. </w:t>
      </w:r>
      <w:r>
        <w:rPr>
          <w:rStyle w:val="EndnoteReference"/>
          <w:rFonts w:eastAsia="Calibri"/>
          <w:color w:val="000000"/>
        </w:rPr>
        <w:endnoteReference w:id="76"/>
      </w:r>
    </w:p>
    <w:p w:rsidR="000A61D7" w:rsidRDefault="000A61D7" w:rsidP="00700777">
      <w:pPr>
        <w:pStyle w:val="ListParagraph"/>
        <w:autoSpaceDE w:val="0"/>
        <w:autoSpaceDN w:val="0"/>
        <w:adjustRightInd w:val="0"/>
        <w:spacing w:line="320" w:lineRule="atLeast"/>
        <w:contextualSpacing w:val="0"/>
        <w:rPr>
          <w:rFonts w:eastAsia="Calibri"/>
          <w:color w:val="000000"/>
        </w:rPr>
      </w:pPr>
    </w:p>
    <w:p w:rsidR="000A61D7" w:rsidRPr="00BE725E" w:rsidRDefault="000A61D7" w:rsidP="00700777">
      <w:pPr>
        <w:pStyle w:val="ListParagraph"/>
        <w:autoSpaceDE w:val="0"/>
        <w:autoSpaceDN w:val="0"/>
        <w:adjustRightInd w:val="0"/>
        <w:spacing w:line="320" w:lineRule="atLeast"/>
        <w:contextualSpacing w:val="0"/>
        <w:rPr>
          <w:rFonts w:eastAsia="Calibri"/>
          <w:color w:val="000000"/>
        </w:rPr>
      </w:pPr>
      <w:r w:rsidRPr="00BE725E">
        <w:rPr>
          <w:rFonts w:eastAsia="Calibri"/>
          <w:color w:val="000000"/>
        </w:rPr>
        <w:t xml:space="preserve">John was a private in the US Army during WW II. </w:t>
      </w:r>
      <w:r>
        <w:rPr>
          <w:rStyle w:val="EndnoteReference"/>
          <w:rFonts w:eastAsia="Calibri"/>
          <w:color w:val="000000"/>
        </w:rPr>
        <w:endnoteReference w:id="77"/>
      </w:r>
    </w:p>
    <w:p w:rsidR="000A61D7" w:rsidRDefault="000A61D7" w:rsidP="00700777">
      <w:pPr>
        <w:autoSpaceDE w:val="0"/>
        <w:autoSpaceDN w:val="0"/>
        <w:adjustRightInd w:val="0"/>
        <w:spacing w:line="320" w:lineRule="atLeast"/>
        <w:ind w:left="720"/>
        <w:rPr>
          <w:rFonts w:eastAsia="Calibri"/>
          <w:color w:val="000000"/>
        </w:rPr>
      </w:pPr>
    </w:p>
    <w:p w:rsidR="000A61D7" w:rsidRDefault="000A61D7" w:rsidP="00700777">
      <w:pPr>
        <w:autoSpaceDE w:val="0"/>
        <w:autoSpaceDN w:val="0"/>
        <w:adjustRightInd w:val="0"/>
        <w:spacing w:line="320" w:lineRule="atLeast"/>
        <w:ind w:left="720"/>
        <w:rPr>
          <w:rFonts w:eastAsia="Calibri"/>
          <w:color w:val="000000"/>
        </w:rPr>
      </w:pPr>
      <w:r>
        <w:rPr>
          <w:rFonts w:eastAsia="Calibri"/>
          <w:color w:val="000000"/>
        </w:rPr>
        <w:t>John was 59 years old when he died January 7</w:t>
      </w:r>
      <w:r w:rsidRPr="007C5869">
        <w:rPr>
          <w:rFonts w:eastAsia="Calibri"/>
          <w:color w:val="000000"/>
          <w:vertAlign w:val="superscript"/>
        </w:rPr>
        <w:t>th</w:t>
      </w:r>
      <w:r>
        <w:rPr>
          <w:rFonts w:eastAsia="Calibri"/>
          <w:color w:val="000000"/>
        </w:rPr>
        <w:t xml:space="preserve"> 1969 in Berkley County West Virginia. </w:t>
      </w:r>
      <w:r>
        <w:rPr>
          <w:rStyle w:val="EndnoteReference"/>
          <w:rFonts w:eastAsia="Calibri"/>
          <w:color w:val="000000"/>
        </w:rPr>
        <w:endnoteReference w:id="78"/>
      </w:r>
      <w:r>
        <w:rPr>
          <w:rFonts w:eastAsia="Calibri"/>
          <w:color w:val="000000"/>
        </w:rPr>
        <w:t xml:space="preserve"> John was laid to rest at the St. Michael's Church Cemetery in Union Township, Berks County, Pennsylvania.  </w:t>
      </w:r>
      <w:r>
        <w:rPr>
          <w:rStyle w:val="EndnoteReference"/>
          <w:rFonts w:eastAsia="Calibri"/>
          <w:color w:val="000000"/>
        </w:rPr>
        <w:endnoteReference w:id="79"/>
      </w:r>
      <w:r>
        <w:rPr>
          <w:rFonts w:eastAsia="Calibri"/>
          <w:color w:val="000000"/>
        </w:rPr>
        <w:t>-</w:t>
      </w:r>
      <w:r>
        <w:rPr>
          <w:rStyle w:val="EndnoteReference"/>
          <w:rFonts w:eastAsia="Calibri"/>
          <w:color w:val="000000"/>
        </w:rPr>
        <w:endnoteReference w:id="80"/>
      </w:r>
      <w:r w:rsidRPr="00BE725E">
        <w:rPr>
          <w:rFonts w:eastAsia="Calibri"/>
          <w:color w:val="000000"/>
        </w:rPr>
        <w:t xml:space="preserve"> </w:t>
      </w:r>
      <w:r>
        <w:rPr>
          <w:rFonts w:eastAsia="Calibri"/>
          <w:color w:val="000000"/>
        </w:rPr>
        <w:t>FAG#: 60323282</w:t>
      </w:r>
    </w:p>
    <w:p w:rsidR="000A61D7" w:rsidRDefault="000A61D7" w:rsidP="00700777">
      <w:pPr>
        <w:pStyle w:val="ListParagraph"/>
        <w:spacing w:line="320" w:lineRule="atLeast"/>
        <w:contextualSpacing w:val="0"/>
        <w:jc w:val="center"/>
        <w:rPr>
          <w:sz w:val="28"/>
          <w:szCs w:val="28"/>
          <w:u w:val="single"/>
        </w:rPr>
      </w:pPr>
    </w:p>
    <w:p w:rsidR="00700777" w:rsidRDefault="00700777" w:rsidP="00700777">
      <w:pPr>
        <w:pStyle w:val="ListParagraph"/>
        <w:spacing w:line="320" w:lineRule="atLeast"/>
        <w:contextualSpacing w:val="0"/>
        <w:jc w:val="center"/>
        <w:rPr>
          <w:sz w:val="28"/>
          <w:szCs w:val="28"/>
          <w:u w:val="single"/>
        </w:rPr>
      </w:pPr>
    </w:p>
    <w:p w:rsidR="001B35D1" w:rsidRPr="00E852E7" w:rsidRDefault="00E852E7" w:rsidP="00700777">
      <w:pPr>
        <w:pStyle w:val="ListParagraph"/>
        <w:spacing w:line="320" w:lineRule="atLeast"/>
        <w:contextualSpacing w:val="0"/>
        <w:jc w:val="center"/>
        <w:rPr>
          <w:sz w:val="28"/>
          <w:szCs w:val="28"/>
          <w:u w:val="single"/>
        </w:rPr>
      </w:pPr>
      <w:r w:rsidRPr="00E852E7">
        <w:rPr>
          <w:sz w:val="28"/>
          <w:szCs w:val="28"/>
          <w:u w:val="single"/>
        </w:rPr>
        <w:t>Fredrick Lawrence Hines (188</w:t>
      </w:r>
      <w:r w:rsidR="00770E53">
        <w:rPr>
          <w:sz w:val="28"/>
          <w:szCs w:val="28"/>
          <w:u w:val="single"/>
        </w:rPr>
        <w:t>8</w:t>
      </w:r>
      <w:r w:rsidRPr="00E852E7">
        <w:rPr>
          <w:sz w:val="28"/>
          <w:szCs w:val="28"/>
          <w:u w:val="single"/>
        </w:rPr>
        <w:t>-1968)</w:t>
      </w:r>
    </w:p>
    <w:p w:rsidR="00E852E7" w:rsidRPr="00C32DDF" w:rsidRDefault="00E852E7" w:rsidP="00700777">
      <w:pPr>
        <w:pStyle w:val="ListParagraph"/>
        <w:spacing w:line="320" w:lineRule="atLeast"/>
        <w:contextualSpacing w:val="0"/>
      </w:pPr>
    </w:p>
    <w:p w:rsidR="006D08BA" w:rsidRPr="00C32DDF" w:rsidRDefault="008062CE" w:rsidP="00700777">
      <w:pPr>
        <w:spacing w:line="320" w:lineRule="atLeast"/>
      </w:pPr>
      <w:r w:rsidRPr="00C32DDF">
        <w:t xml:space="preserve">Fredrick </w:t>
      </w:r>
      <w:r w:rsidR="006D08BA" w:rsidRPr="00C32DDF">
        <w:t xml:space="preserve">Lawrence Hines </w:t>
      </w:r>
      <w:r w:rsidRPr="00C32DDF">
        <w:t>was born January 9</w:t>
      </w:r>
      <w:r w:rsidRPr="00E852E7">
        <w:rPr>
          <w:vertAlign w:val="superscript"/>
        </w:rPr>
        <w:t>th</w:t>
      </w:r>
      <w:r w:rsidRPr="00C32DDF">
        <w:t xml:space="preserve"> 188</w:t>
      </w:r>
      <w:r w:rsidR="00770E53">
        <w:t>8</w:t>
      </w:r>
      <w:r w:rsidR="001C4BF5" w:rsidRPr="00C32DDF">
        <w:t xml:space="preserve"> </w:t>
      </w:r>
      <w:r w:rsidR="001C4BF5" w:rsidRPr="00C32DDF">
        <w:rPr>
          <w:rStyle w:val="FootnoteReference"/>
        </w:rPr>
        <w:footnoteReference w:id="29"/>
      </w:r>
      <w:r w:rsidRPr="00C32DDF">
        <w:t xml:space="preserve"> </w:t>
      </w:r>
      <w:r w:rsidR="008660A3" w:rsidRPr="00C32DDF">
        <w:t xml:space="preserve">to Harry Hines and Sarah Ferrier </w:t>
      </w:r>
      <w:r w:rsidR="00CA20EE" w:rsidRPr="00C32DDF">
        <w:t xml:space="preserve">in Lancaster, Lancaster County </w:t>
      </w:r>
      <w:r w:rsidRPr="00C32DDF">
        <w:t>Pennsylvania.</w:t>
      </w:r>
      <w:r w:rsidR="008660A3" w:rsidRPr="00C32DDF">
        <w:t xml:space="preserve"> </w:t>
      </w:r>
      <w:r w:rsidR="008660A3" w:rsidRPr="00C32DDF">
        <w:rPr>
          <w:rStyle w:val="EndnoteReference"/>
        </w:rPr>
        <w:endnoteReference w:id="81"/>
      </w:r>
      <w:r w:rsidR="00D36461" w:rsidRPr="00C32DDF">
        <w:t xml:space="preserve">  Fredrick was 9 years old when he was baptized on November 21</w:t>
      </w:r>
      <w:r w:rsidR="00D36461" w:rsidRPr="00E852E7">
        <w:rPr>
          <w:vertAlign w:val="superscript"/>
        </w:rPr>
        <w:t>st</w:t>
      </w:r>
      <w:r w:rsidR="00D36461" w:rsidRPr="00C32DDF">
        <w:t xml:space="preserve"> 1897, by J. Edward Platt, at the </w:t>
      </w:r>
      <w:r w:rsidR="00D36461" w:rsidRPr="00E852E7">
        <w:rPr>
          <w:rFonts w:eastAsia="Calibri"/>
          <w:color w:val="000000"/>
        </w:rPr>
        <w:t xml:space="preserve">St John´s Episcopal Church in Lancaster. His grandparents, </w:t>
      </w:r>
      <w:r w:rsidR="00D36461" w:rsidRPr="00E852E7">
        <w:rPr>
          <w:color w:val="000000"/>
        </w:rPr>
        <w:t xml:space="preserve">John and Evelyn Ferrier were the sponsors of the baptism. </w:t>
      </w:r>
      <w:r w:rsidR="00D36461" w:rsidRPr="00C32DDF">
        <w:rPr>
          <w:rStyle w:val="EndnoteReference"/>
          <w:color w:val="000000"/>
        </w:rPr>
        <w:endnoteReference w:id="82"/>
      </w:r>
    </w:p>
    <w:p w:rsidR="000A0C3B" w:rsidRDefault="000A0C3B" w:rsidP="00700777">
      <w:pPr>
        <w:pStyle w:val="ListParagraph"/>
        <w:spacing w:line="320" w:lineRule="atLeast"/>
        <w:contextualSpacing w:val="0"/>
      </w:pPr>
    </w:p>
    <w:p w:rsidR="00427438" w:rsidRPr="00C32DDF" w:rsidRDefault="00D36461" w:rsidP="00700777">
      <w:pPr>
        <w:spacing w:line="320" w:lineRule="atLeast"/>
      </w:pPr>
      <w:r w:rsidRPr="00C32DDF">
        <w:t xml:space="preserve">Fredrick </w:t>
      </w:r>
      <w:r w:rsidR="00DD0DDD" w:rsidRPr="00C32DDF">
        <w:t xml:space="preserve">also went by the name Fred, and he </w:t>
      </w:r>
      <w:r w:rsidRPr="00C32DDF">
        <w:t>stood at about 5’ 4”</w:t>
      </w:r>
      <w:r w:rsidR="00DD0DDD" w:rsidRPr="00C32DDF">
        <w:t>.</w:t>
      </w:r>
      <w:r w:rsidRPr="00C32DDF">
        <w:t xml:space="preserve"> </w:t>
      </w:r>
      <w:r w:rsidRPr="00C32DDF">
        <w:rPr>
          <w:rStyle w:val="EndnoteReference"/>
        </w:rPr>
        <w:endnoteReference w:id="83"/>
      </w:r>
      <w:r w:rsidRPr="00C32DDF">
        <w:t xml:space="preserve"> </w:t>
      </w:r>
      <w:r w:rsidR="00427438" w:rsidRPr="00E852E7">
        <w:rPr>
          <w:color w:val="000000"/>
        </w:rPr>
        <w:t xml:space="preserve">By 1900 Harry and Sarah were living in Amity Township, Berks County Pennsylvania. Living with them </w:t>
      </w:r>
      <w:r w:rsidR="00946EBA">
        <w:rPr>
          <w:color w:val="000000"/>
        </w:rPr>
        <w:t>was</w:t>
      </w:r>
      <w:r w:rsidR="00427438" w:rsidRPr="00E852E7">
        <w:rPr>
          <w:color w:val="000000"/>
        </w:rPr>
        <w:t xml:space="preserve"> their son, Lawrence Hines</w:t>
      </w:r>
      <w:r w:rsidR="00946EBA">
        <w:rPr>
          <w:color w:val="000000"/>
        </w:rPr>
        <w:t>,</w:t>
      </w:r>
      <w:r w:rsidR="00427438" w:rsidRPr="00E852E7">
        <w:rPr>
          <w:color w:val="000000"/>
        </w:rPr>
        <w:t xml:space="preserve"> who was born in January 1889. </w:t>
      </w:r>
      <w:r w:rsidR="00BB2FF8">
        <w:rPr>
          <w:color w:val="000000"/>
        </w:rPr>
        <w:t xml:space="preserve">Living next door to the Hines family was the future wife of their son John; Edith L. Rhoades. </w:t>
      </w:r>
    </w:p>
    <w:p w:rsidR="000A0C3B" w:rsidRDefault="000A0C3B" w:rsidP="00700777">
      <w:pPr>
        <w:pStyle w:val="ListParagraph"/>
        <w:spacing w:line="320" w:lineRule="atLeast"/>
        <w:contextualSpacing w:val="0"/>
      </w:pPr>
    </w:p>
    <w:p w:rsidR="00536A6C" w:rsidRDefault="00427438" w:rsidP="00700777">
      <w:pPr>
        <w:spacing w:line="320" w:lineRule="atLeast"/>
      </w:pPr>
      <w:r w:rsidRPr="00C32DDF">
        <w:t xml:space="preserve">Fred </w:t>
      </w:r>
      <w:r w:rsidR="008660A3" w:rsidRPr="00C32DDF">
        <w:t xml:space="preserve">married Helen </w:t>
      </w:r>
      <w:r w:rsidR="00536A6C">
        <w:t xml:space="preserve">Katie </w:t>
      </w:r>
      <w:proofErr w:type="spellStart"/>
      <w:r w:rsidR="00536A6C">
        <w:t>Garis</w:t>
      </w:r>
      <w:proofErr w:type="spellEnd"/>
      <w:r w:rsidR="00536A6C">
        <w:t xml:space="preserve">, and shortly after their marriage in 1910, they went to live with her widow mother Katie </w:t>
      </w:r>
      <w:proofErr w:type="spellStart"/>
      <w:r w:rsidR="00536A6C">
        <w:t>Garis</w:t>
      </w:r>
      <w:proofErr w:type="spellEnd"/>
      <w:r w:rsidR="00536A6C">
        <w:t xml:space="preserve"> and her son Paul </w:t>
      </w:r>
      <w:proofErr w:type="spellStart"/>
      <w:r w:rsidR="00536A6C">
        <w:t>Garis</w:t>
      </w:r>
      <w:proofErr w:type="spellEnd"/>
      <w:r w:rsidR="00536A6C">
        <w:t xml:space="preserve"> (b. 1889) at 622 Northampton Street in Easton. </w:t>
      </w:r>
    </w:p>
    <w:p w:rsidR="00536A6C" w:rsidRDefault="00536A6C" w:rsidP="00700777">
      <w:pPr>
        <w:spacing w:line="320" w:lineRule="atLeast"/>
      </w:pPr>
    </w:p>
    <w:p w:rsidR="00536A6C" w:rsidRDefault="00536A6C" w:rsidP="00700777">
      <w:pPr>
        <w:spacing w:line="320" w:lineRule="atLeast"/>
      </w:pPr>
      <w:r>
        <w:t xml:space="preserve">Fred was a weaver in a silk mill.  </w:t>
      </w:r>
    </w:p>
    <w:p w:rsidR="00536A6C" w:rsidRDefault="00536A6C" w:rsidP="00700777">
      <w:pPr>
        <w:spacing w:line="320" w:lineRule="atLeast"/>
      </w:pPr>
    </w:p>
    <w:p w:rsidR="00E00329" w:rsidRDefault="00536A6C" w:rsidP="00700777">
      <w:pPr>
        <w:spacing w:line="320" w:lineRule="atLeast"/>
      </w:pPr>
      <w:r>
        <w:t xml:space="preserve">Helen was born </w:t>
      </w:r>
      <w:r w:rsidR="008660A3" w:rsidRPr="00C32DDF">
        <w:t xml:space="preserve">1888 </w:t>
      </w:r>
      <w:r>
        <w:t xml:space="preserve">to Frank </w:t>
      </w:r>
      <w:proofErr w:type="spellStart"/>
      <w:r>
        <w:t>Garis</w:t>
      </w:r>
      <w:proofErr w:type="spellEnd"/>
      <w:r>
        <w:t xml:space="preserve"> and </w:t>
      </w:r>
      <w:r w:rsidR="00E00329">
        <w:t xml:space="preserve">Katie Weaver </w:t>
      </w:r>
      <w:r w:rsidR="008660A3" w:rsidRPr="00C32DDF">
        <w:t xml:space="preserve">in </w:t>
      </w:r>
      <w:r w:rsidR="00E00329">
        <w:t xml:space="preserve">Easton, Northampton County Pennsylvania.  </w:t>
      </w:r>
      <w:r w:rsidR="00E00329">
        <w:rPr>
          <w:rStyle w:val="EndnoteReference"/>
        </w:rPr>
        <w:endnoteReference w:id="84"/>
      </w:r>
      <w:r w:rsidR="00033982">
        <w:t xml:space="preserve">  In 1900 the </w:t>
      </w:r>
      <w:proofErr w:type="spellStart"/>
      <w:r w:rsidR="00033982">
        <w:t>Garis</w:t>
      </w:r>
      <w:proofErr w:type="spellEnd"/>
      <w:r w:rsidR="00033982">
        <w:t xml:space="preserve"> family lived in Easton, but by 1910 Katie indicated she was a widow. </w:t>
      </w:r>
      <w:r w:rsidR="00973D51">
        <w:t>Frank was born in July 1860</w:t>
      </w:r>
    </w:p>
    <w:p w:rsidR="00E00329" w:rsidRDefault="00E00329" w:rsidP="00700777">
      <w:pPr>
        <w:spacing w:line="320" w:lineRule="atLeast"/>
      </w:pPr>
    </w:p>
    <w:p w:rsidR="00CA20EE" w:rsidRPr="00C32DDF" w:rsidRDefault="008660A3" w:rsidP="00700777">
      <w:pPr>
        <w:spacing w:line="320" w:lineRule="atLeast"/>
      </w:pPr>
      <w:r w:rsidRPr="00C32DDF">
        <w:t>When Fredrick signed up for the WW I draft on June 15</w:t>
      </w:r>
      <w:r w:rsidRPr="00E852E7">
        <w:rPr>
          <w:vertAlign w:val="superscript"/>
        </w:rPr>
        <w:t>th</w:t>
      </w:r>
      <w:r w:rsidRPr="00C32DDF">
        <w:t xml:space="preserve"> 1917, he and his wife, and child, lived at 414 Porter Street in Easton, </w:t>
      </w:r>
      <w:r w:rsidRPr="00E852E7">
        <w:rPr>
          <w:shd w:val="clear" w:color="auto" w:fill="FFFFFF"/>
        </w:rPr>
        <w:t>Northampton County,</w:t>
      </w:r>
      <w:r w:rsidRPr="00C32DDF">
        <w:t xml:space="preserve"> Pennsylvania. At the time Fredrick was working as a loom fixer for the Robbins Silk Company of Easton. </w:t>
      </w:r>
      <w:r w:rsidRPr="00C32DDF">
        <w:rPr>
          <w:rStyle w:val="EndnoteReference"/>
        </w:rPr>
        <w:endnoteReference w:id="85"/>
      </w:r>
    </w:p>
    <w:p w:rsidR="000A0C3B" w:rsidRDefault="000A0C3B" w:rsidP="00700777">
      <w:pPr>
        <w:pStyle w:val="ListParagraph"/>
        <w:spacing w:line="320" w:lineRule="atLeast"/>
        <w:contextualSpacing w:val="0"/>
      </w:pPr>
    </w:p>
    <w:p w:rsidR="008062CE" w:rsidRPr="00C32DDF" w:rsidRDefault="008660A3" w:rsidP="00700777">
      <w:pPr>
        <w:spacing w:line="320" w:lineRule="atLeast"/>
      </w:pPr>
      <w:r w:rsidRPr="00C32DDF">
        <w:t xml:space="preserve">By </w:t>
      </w:r>
      <w:r w:rsidR="00CA20EE" w:rsidRPr="00C32DDF">
        <w:t xml:space="preserve">1920 Lawrence </w:t>
      </w:r>
      <w:r w:rsidRPr="00C32DDF">
        <w:t xml:space="preserve">and his family were still living at 414 Porter Street </w:t>
      </w:r>
      <w:r w:rsidR="00CA20EE" w:rsidRPr="00C32DDF">
        <w:t>in Easton</w:t>
      </w:r>
      <w:r w:rsidR="008062CE" w:rsidRPr="00C32DDF">
        <w:t xml:space="preserve">, </w:t>
      </w:r>
      <w:r w:rsidRPr="00C32DDF">
        <w:t xml:space="preserve">and he </w:t>
      </w:r>
      <w:r w:rsidR="00CA20EE" w:rsidRPr="00C32DDF">
        <w:t xml:space="preserve">was </w:t>
      </w:r>
      <w:r w:rsidRPr="00C32DDF">
        <w:t xml:space="preserve">still </w:t>
      </w:r>
      <w:r w:rsidR="008062CE" w:rsidRPr="00C32DDF">
        <w:t xml:space="preserve">a loom fixer for a silk mill.   </w:t>
      </w:r>
    </w:p>
    <w:p w:rsidR="000A0C3B" w:rsidRDefault="000A0C3B" w:rsidP="00700777">
      <w:pPr>
        <w:pStyle w:val="ListParagraph"/>
        <w:spacing w:line="320" w:lineRule="atLeast"/>
        <w:contextualSpacing w:val="0"/>
      </w:pPr>
    </w:p>
    <w:p w:rsidR="008062CE" w:rsidRPr="00C32DDF" w:rsidRDefault="008062CE" w:rsidP="00700777">
      <w:pPr>
        <w:spacing w:line="320" w:lineRule="atLeast"/>
      </w:pPr>
      <w:r w:rsidRPr="00C32DDF">
        <w:t xml:space="preserve">When </w:t>
      </w:r>
      <w:r w:rsidR="000A0C3B">
        <w:t xml:space="preserve">Fredrick’s </w:t>
      </w:r>
      <w:r w:rsidRPr="00C32DDF">
        <w:t xml:space="preserve">father died in February 1928, Lawrence lived at 2421 </w:t>
      </w:r>
      <w:proofErr w:type="spellStart"/>
      <w:r w:rsidRPr="00C32DDF">
        <w:t>Freemensburg</w:t>
      </w:r>
      <w:proofErr w:type="spellEnd"/>
      <w:r w:rsidRPr="00C32DDF">
        <w:t xml:space="preserve"> Avenue, Easton, </w:t>
      </w:r>
      <w:r w:rsidRPr="00E852E7">
        <w:rPr>
          <w:shd w:val="clear" w:color="auto" w:fill="FFFFFF"/>
        </w:rPr>
        <w:t>Northampton County,</w:t>
      </w:r>
      <w:r w:rsidRPr="00C32DDF">
        <w:t xml:space="preserve"> Pennsylvania.</w:t>
      </w:r>
      <w:r w:rsidR="008660A3" w:rsidRPr="00C32DDF">
        <w:t xml:space="preserve"> </w:t>
      </w:r>
      <w:r w:rsidR="008660A3" w:rsidRPr="00C32DDF">
        <w:rPr>
          <w:rStyle w:val="EndnoteReference"/>
        </w:rPr>
        <w:endnoteReference w:id="86"/>
      </w:r>
    </w:p>
    <w:p w:rsidR="00ED638B" w:rsidRDefault="00ED638B" w:rsidP="00700777">
      <w:pPr>
        <w:pStyle w:val="ListParagraph"/>
        <w:spacing w:line="320" w:lineRule="atLeast"/>
        <w:contextualSpacing w:val="0"/>
      </w:pPr>
    </w:p>
    <w:p w:rsidR="00E00329" w:rsidRDefault="00E00329" w:rsidP="00700777">
      <w:pPr>
        <w:spacing w:line="320" w:lineRule="atLeast"/>
      </w:pPr>
      <w:r>
        <w:t xml:space="preserve">By 1935 the family had moved to Annville in Lebanon County Pennsylvania, along with Helen’s mother Katie </w:t>
      </w:r>
      <w:proofErr w:type="spellStart"/>
      <w:r>
        <w:t>Garis</w:t>
      </w:r>
      <w:proofErr w:type="spellEnd"/>
      <w:r>
        <w:t xml:space="preserve">. </w:t>
      </w:r>
    </w:p>
    <w:p w:rsidR="00E00329" w:rsidRDefault="00E00329" w:rsidP="00700777">
      <w:pPr>
        <w:spacing w:line="320" w:lineRule="atLeast"/>
      </w:pPr>
    </w:p>
    <w:p w:rsidR="00DD0DDD" w:rsidRPr="00C32DDF" w:rsidRDefault="00D36461" w:rsidP="00700777">
      <w:pPr>
        <w:spacing w:line="320" w:lineRule="atLeast"/>
      </w:pPr>
      <w:r w:rsidRPr="00C32DDF">
        <w:t>When Fred registered for the WW II draft on April 27</w:t>
      </w:r>
      <w:r w:rsidRPr="00E852E7">
        <w:rPr>
          <w:vertAlign w:val="superscript"/>
        </w:rPr>
        <w:t>th</w:t>
      </w:r>
      <w:r w:rsidRPr="00C32DDF">
        <w:t xml:space="preserve"> 1942, he and his wife were living at 2</w:t>
      </w:r>
      <w:r w:rsidRPr="00E852E7">
        <w:rPr>
          <w:vertAlign w:val="superscript"/>
        </w:rPr>
        <w:t>nd</w:t>
      </w:r>
      <w:r w:rsidRPr="00C32DDF">
        <w:t xml:space="preserve"> and Popular Street in Lebanon, Lebanon County Pennsylvania. He was working for the Samuel </w:t>
      </w:r>
      <w:proofErr w:type="spellStart"/>
      <w:r w:rsidRPr="00C32DDF">
        <w:t>Ostrow</w:t>
      </w:r>
      <w:proofErr w:type="spellEnd"/>
      <w:r w:rsidRPr="00C32DDF">
        <w:t xml:space="preserve"> Park Silk Manufacturer. </w:t>
      </w:r>
      <w:r w:rsidRPr="00C32DDF">
        <w:rPr>
          <w:rStyle w:val="EndnoteReference"/>
        </w:rPr>
        <w:endnoteReference w:id="87"/>
      </w:r>
    </w:p>
    <w:p w:rsidR="000A0C3B" w:rsidRDefault="000A0C3B" w:rsidP="00700777">
      <w:pPr>
        <w:pStyle w:val="ListParagraph"/>
        <w:spacing w:line="320" w:lineRule="atLeast"/>
        <w:contextualSpacing w:val="0"/>
      </w:pPr>
    </w:p>
    <w:p w:rsidR="00DD0DDD" w:rsidRPr="00E852E7" w:rsidRDefault="00DD0DDD" w:rsidP="00700777">
      <w:pPr>
        <w:spacing w:line="320" w:lineRule="atLeast"/>
        <w:ind w:right="-180"/>
        <w:rPr>
          <w:rFonts w:eastAsia="Calibri"/>
          <w:color w:val="000000"/>
        </w:rPr>
      </w:pPr>
      <w:r w:rsidRPr="00C32DDF">
        <w:t xml:space="preserve">Fred died November 1968 in Lebanon. </w:t>
      </w:r>
      <w:r w:rsidRPr="00C32DDF">
        <w:rPr>
          <w:rStyle w:val="EndnoteReference"/>
        </w:rPr>
        <w:endnoteReference w:id="88"/>
      </w:r>
      <w:r w:rsidRPr="00C32DDF">
        <w:t xml:space="preserve">  He was laid to rest in </w:t>
      </w:r>
      <w:r w:rsidRPr="00E852E7">
        <w:rPr>
          <w:rFonts w:eastAsia="Calibri"/>
          <w:color w:val="000000"/>
        </w:rPr>
        <w:t>Plot: Section P-1</w:t>
      </w:r>
      <w:r w:rsidR="00D109B1">
        <w:rPr>
          <w:rFonts w:eastAsia="Calibri"/>
          <w:color w:val="000000"/>
        </w:rPr>
        <w:t>8</w:t>
      </w:r>
      <w:r w:rsidRPr="00E852E7">
        <w:rPr>
          <w:rFonts w:eastAsia="Calibri"/>
          <w:color w:val="000000"/>
        </w:rPr>
        <w:t xml:space="preserve">8 </w:t>
      </w:r>
      <w:r w:rsidRPr="00C32DDF">
        <w:t xml:space="preserve">at the </w:t>
      </w:r>
      <w:r w:rsidRPr="00E852E7">
        <w:rPr>
          <w:rFonts w:eastAsia="Calibri"/>
          <w:color w:val="000000"/>
        </w:rPr>
        <w:t xml:space="preserve">Easton Cemetery </w:t>
      </w:r>
      <w:r w:rsidRPr="00C32DDF">
        <w:rPr>
          <w:rStyle w:val="FootnoteReference"/>
          <w:rFonts w:eastAsia="Calibri"/>
          <w:color w:val="000000"/>
        </w:rPr>
        <w:footnoteReference w:id="30"/>
      </w:r>
      <w:r w:rsidR="00234474" w:rsidRPr="00E852E7">
        <w:rPr>
          <w:rFonts w:eastAsia="Calibri"/>
          <w:color w:val="000000"/>
        </w:rPr>
        <w:t xml:space="preserve"> i</w:t>
      </w:r>
      <w:r w:rsidRPr="00E852E7">
        <w:rPr>
          <w:rFonts w:eastAsia="Calibri"/>
          <w:color w:val="000000"/>
        </w:rPr>
        <w:t xml:space="preserve">n Easton, Northampton County Pennsylvania. </w:t>
      </w:r>
      <w:r w:rsidR="00234474" w:rsidRPr="00C32DDF">
        <w:rPr>
          <w:rStyle w:val="EndnoteReference"/>
          <w:rFonts w:eastAsia="Calibri"/>
          <w:color w:val="000000"/>
        </w:rPr>
        <w:endnoteReference w:id="89"/>
      </w:r>
      <w:r w:rsidR="00234474" w:rsidRPr="00E852E7">
        <w:rPr>
          <w:rFonts w:eastAsia="Calibri"/>
          <w:color w:val="000000"/>
        </w:rPr>
        <w:t xml:space="preserve">  FAG#: 167852524</w:t>
      </w:r>
      <w:r w:rsidR="002B3C5C" w:rsidRPr="00E852E7">
        <w:rPr>
          <w:rFonts w:eastAsia="Calibri"/>
          <w:color w:val="000000"/>
        </w:rPr>
        <w:t xml:space="preserve"> </w:t>
      </w:r>
      <w:r w:rsidR="00234474" w:rsidRPr="00E852E7">
        <w:rPr>
          <w:rFonts w:eastAsia="Calibri"/>
          <w:color w:val="000000"/>
        </w:rPr>
        <w:t xml:space="preserve"> </w:t>
      </w:r>
      <w:r w:rsidR="00234474" w:rsidRPr="00C32DDF">
        <w:rPr>
          <w:rStyle w:val="FootnoteReference"/>
        </w:rPr>
        <w:footnoteReference w:id="31"/>
      </w:r>
    </w:p>
    <w:p w:rsidR="000A0C3B" w:rsidRDefault="000A0C3B" w:rsidP="00700777">
      <w:pPr>
        <w:pStyle w:val="ListParagraph"/>
        <w:spacing w:line="320" w:lineRule="atLeast"/>
        <w:contextualSpacing w:val="0"/>
        <w:rPr>
          <w:rFonts w:eastAsia="Calibri"/>
          <w:color w:val="000000"/>
        </w:rPr>
      </w:pPr>
    </w:p>
    <w:p w:rsidR="00DD0DDD" w:rsidRPr="00E852E7" w:rsidRDefault="00DD0DDD" w:rsidP="00700777">
      <w:pPr>
        <w:spacing w:line="320" w:lineRule="atLeast"/>
        <w:rPr>
          <w:rFonts w:eastAsia="Calibri"/>
          <w:color w:val="000000"/>
        </w:rPr>
      </w:pPr>
      <w:r w:rsidRPr="00E852E7">
        <w:rPr>
          <w:rFonts w:eastAsia="Calibri"/>
          <w:color w:val="000000"/>
        </w:rPr>
        <w:t>Helen died January 4</w:t>
      </w:r>
      <w:r w:rsidRPr="00E852E7">
        <w:rPr>
          <w:rFonts w:eastAsia="Calibri"/>
          <w:color w:val="000000"/>
          <w:vertAlign w:val="superscript"/>
        </w:rPr>
        <w:t>th</w:t>
      </w:r>
      <w:r w:rsidRPr="00E852E7">
        <w:rPr>
          <w:rFonts w:eastAsia="Calibri"/>
          <w:color w:val="000000"/>
        </w:rPr>
        <w:t xml:space="preserve"> 1971, and was laid to rest next to her husband at the Easton Cemetery. </w:t>
      </w:r>
      <w:r w:rsidR="00234474" w:rsidRPr="00C32DDF">
        <w:rPr>
          <w:rStyle w:val="EndnoteReference"/>
          <w:rFonts w:eastAsia="Calibri"/>
          <w:color w:val="000000"/>
        </w:rPr>
        <w:endnoteReference w:id="90"/>
      </w:r>
      <w:r w:rsidR="00234474" w:rsidRPr="00E852E7">
        <w:rPr>
          <w:rFonts w:eastAsia="Calibri"/>
          <w:color w:val="000000"/>
        </w:rPr>
        <w:t xml:space="preserve">  </w:t>
      </w:r>
      <w:r w:rsidR="00234474" w:rsidRPr="00E852E7">
        <w:rPr>
          <w:color w:val="000000"/>
        </w:rPr>
        <w:t xml:space="preserve">FAG#: 167852528 </w:t>
      </w:r>
      <w:r w:rsidR="00234474" w:rsidRPr="00C32DDF">
        <w:t xml:space="preserve"> </w:t>
      </w:r>
      <w:r w:rsidR="00234474" w:rsidRPr="00C32DDF">
        <w:rPr>
          <w:rStyle w:val="FootnoteReference"/>
        </w:rPr>
        <w:footnoteReference w:id="32"/>
      </w:r>
    </w:p>
    <w:p w:rsidR="00D109B1" w:rsidRDefault="00D109B1" w:rsidP="00700777">
      <w:pPr>
        <w:spacing w:line="320" w:lineRule="atLeast"/>
      </w:pPr>
    </w:p>
    <w:p w:rsidR="008062CE" w:rsidRDefault="006967D6" w:rsidP="00700777">
      <w:pPr>
        <w:spacing w:line="320" w:lineRule="atLeast"/>
      </w:pPr>
      <w:r>
        <w:t xml:space="preserve">Fredrick Hines and </w:t>
      </w:r>
      <w:r w:rsidRPr="00C32DDF">
        <w:t xml:space="preserve">Helen Katie </w:t>
      </w:r>
      <w:r>
        <w:t>had one son.</w:t>
      </w:r>
    </w:p>
    <w:p w:rsidR="006967D6" w:rsidRPr="00C32DDF" w:rsidRDefault="006967D6" w:rsidP="00700777">
      <w:pPr>
        <w:spacing w:line="320" w:lineRule="atLeast"/>
      </w:pPr>
    </w:p>
    <w:p w:rsidR="008062CE" w:rsidRPr="00C32DDF" w:rsidRDefault="00770E53" w:rsidP="00700777">
      <w:pPr>
        <w:pStyle w:val="ListParagraph"/>
        <w:numPr>
          <w:ilvl w:val="0"/>
          <w:numId w:val="23"/>
        </w:numPr>
        <w:spacing w:line="320" w:lineRule="atLeast"/>
        <w:contextualSpacing w:val="0"/>
      </w:pPr>
      <w:r w:rsidRPr="00E852E7">
        <w:rPr>
          <w:rFonts w:eastAsia="Calibri"/>
          <w:color w:val="000000"/>
        </w:rPr>
        <w:t xml:space="preserve">Frederick </w:t>
      </w:r>
      <w:r w:rsidR="008062CE" w:rsidRPr="00E852E7">
        <w:rPr>
          <w:rFonts w:eastAsia="Calibri"/>
          <w:color w:val="000000"/>
        </w:rPr>
        <w:t xml:space="preserve">Lawrence Hines </w:t>
      </w:r>
      <w:r w:rsidR="002B3C5C" w:rsidRPr="00E852E7">
        <w:rPr>
          <w:rFonts w:eastAsia="Calibri"/>
          <w:color w:val="000000"/>
        </w:rPr>
        <w:t xml:space="preserve">Jr. </w:t>
      </w:r>
      <w:r w:rsidR="008062CE" w:rsidRPr="00E852E7">
        <w:rPr>
          <w:rFonts w:eastAsia="Calibri"/>
          <w:color w:val="000000"/>
        </w:rPr>
        <w:t>was born 1921 in Pennsylvania.</w:t>
      </w:r>
    </w:p>
    <w:p w:rsidR="00C40B8A" w:rsidRDefault="00C40B8A" w:rsidP="00700777">
      <w:pPr>
        <w:pStyle w:val="ListParagraph"/>
        <w:spacing w:line="320" w:lineRule="atLeast"/>
        <w:contextualSpacing w:val="0"/>
      </w:pPr>
    </w:p>
    <w:p w:rsidR="001E3E47" w:rsidRDefault="001E3E47" w:rsidP="00700777">
      <w:pPr>
        <w:autoSpaceDE w:val="0"/>
        <w:autoSpaceDN w:val="0"/>
        <w:adjustRightInd w:val="0"/>
        <w:spacing w:line="320" w:lineRule="atLeast"/>
        <w:rPr>
          <w:rFonts w:eastAsia="Calibri"/>
          <w:color w:val="000000"/>
        </w:rPr>
      </w:pPr>
    </w:p>
    <w:p w:rsidR="005A18DB" w:rsidRDefault="005A18DB"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294089" w:rsidRDefault="00294089" w:rsidP="00700777">
      <w:pPr>
        <w:spacing w:line="320" w:lineRule="atLeast"/>
      </w:pPr>
    </w:p>
    <w:p w:rsidR="009123D7" w:rsidRPr="00C32DDF" w:rsidRDefault="009123D7" w:rsidP="00700777">
      <w:pPr>
        <w:spacing w:line="320" w:lineRule="atLeast"/>
        <w:jc w:val="center"/>
      </w:pPr>
      <w:r w:rsidRPr="00C32DDF">
        <w:lastRenderedPageBreak/>
        <w:t>Bibliography</w:t>
      </w:r>
    </w:p>
    <w:p w:rsidR="009123D7" w:rsidRPr="00C32DDF" w:rsidRDefault="009123D7" w:rsidP="00700777">
      <w:pPr>
        <w:spacing w:line="320" w:lineRule="atLeast"/>
      </w:pPr>
    </w:p>
    <w:p w:rsidR="001303D5" w:rsidRPr="00C32DDF" w:rsidRDefault="009123D7" w:rsidP="00700777">
      <w:pPr>
        <w:pStyle w:val="ListParagraph"/>
        <w:numPr>
          <w:ilvl w:val="0"/>
          <w:numId w:val="12"/>
        </w:numPr>
        <w:spacing w:line="320" w:lineRule="atLeast"/>
        <w:ind w:left="360"/>
        <w:contextualSpacing w:val="0"/>
        <w:rPr>
          <w:bCs/>
        </w:rPr>
      </w:pPr>
      <w:r w:rsidRPr="00C32DDF">
        <w:rPr>
          <w:bCs/>
        </w:rPr>
        <w:t>Harry Hines Navy and Army Civil War Card:</w:t>
      </w:r>
      <w:r w:rsidRPr="00C32DDF">
        <w:t xml:space="preserve"> National Archives and Records Administration. </w:t>
      </w:r>
      <w:r w:rsidRPr="00C32DDF">
        <w:rPr>
          <w:iCs/>
        </w:rPr>
        <w:t>Civil War Pension Index: General Index to Pension Files, 1861-1934</w:t>
      </w:r>
      <w:r w:rsidR="00282AA0" w:rsidRPr="00C32DDF">
        <w:t xml:space="preserve">, </w:t>
      </w:r>
      <w:r w:rsidRPr="00C32DDF">
        <w:t>National Archives and Records Administration.</w:t>
      </w:r>
      <w:r w:rsidR="00282AA0" w:rsidRPr="00C32DDF">
        <w:t xml:space="preserve">, </w:t>
      </w:r>
      <w:r w:rsidRPr="00C32DDF">
        <w:t>Roll Number: T288-218, T2</w:t>
      </w:r>
      <w:r w:rsidR="00282AA0" w:rsidRPr="00C32DDF">
        <w:t>88, 546 rolls, National Archives at College Park, 8601 Adelphi Road, College Park, Maryland 20740-6001.</w:t>
      </w:r>
    </w:p>
    <w:p w:rsidR="001303D5" w:rsidRPr="00C32DDF" w:rsidRDefault="001303D5" w:rsidP="00700777">
      <w:pPr>
        <w:pStyle w:val="ListParagraph"/>
        <w:spacing w:line="320" w:lineRule="atLeast"/>
        <w:ind w:left="360"/>
        <w:contextualSpacing w:val="0"/>
        <w:rPr>
          <w:bCs/>
        </w:rPr>
      </w:pPr>
    </w:p>
    <w:p w:rsidR="001303D5" w:rsidRPr="00C32DDF" w:rsidRDefault="009123D7" w:rsidP="00700777">
      <w:pPr>
        <w:pStyle w:val="ListParagraph"/>
        <w:numPr>
          <w:ilvl w:val="0"/>
          <w:numId w:val="12"/>
        </w:numPr>
        <w:spacing w:line="320" w:lineRule="atLeast"/>
        <w:ind w:left="360"/>
        <w:contextualSpacing w:val="0"/>
        <w:rPr>
          <w:bCs/>
        </w:rPr>
      </w:pPr>
      <w:r w:rsidRPr="00C32DDF">
        <w:rPr>
          <w:bCs/>
        </w:rPr>
        <w:t xml:space="preserve">Harry Hines Spanish American War Index Card: </w:t>
      </w:r>
      <w:r w:rsidRPr="00C32DDF">
        <w:t>Pennsylvania Historical and Museum Commission; Harrisburg, Pennsylvania; </w:t>
      </w:r>
      <w:r w:rsidRPr="00C32DDF">
        <w:rPr>
          <w:iCs/>
        </w:rPr>
        <w:t>Pennsylvania Veterans Burial Cards, 1929-</w:t>
      </w:r>
      <w:r w:rsidR="001F1B5C" w:rsidRPr="00C32DDF">
        <w:rPr>
          <w:iCs/>
        </w:rPr>
        <w:t xml:space="preserve">1990; </w:t>
      </w:r>
      <w:r w:rsidRPr="00C32DDF">
        <w:t>Archive</w:t>
      </w:r>
      <w:r w:rsidR="001F1B5C" w:rsidRPr="00C32DDF">
        <w:t xml:space="preserve"> </w:t>
      </w:r>
      <w:r w:rsidRPr="00C32DDF">
        <w:t>Collection Number: </w:t>
      </w:r>
      <w:r w:rsidRPr="00C32DDF">
        <w:rPr>
          <w:iCs/>
        </w:rPr>
        <w:t>Series 1-5</w:t>
      </w:r>
      <w:r w:rsidRPr="00C32DDF">
        <w:t>; Folder Number: </w:t>
      </w:r>
      <w:r w:rsidRPr="00C32DDF">
        <w:rPr>
          <w:iCs/>
        </w:rPr>
        <w:t>206</w:t>
      </w:r>
      <w:r w:rsidRPr="00C32DDF">
        <w:t xml:space="preserve">.  </w:t>
      </w:r>
      <w:r w:rsidRPr="00C32DDF">
        <w:rPr>
          <w:iCs/>
        </w:rPr>
        <w:t>Pennsylvania Veterans Burial Cards, 1929–1990</w:t>
      </w:r>
      <w:r w:rsidRPr="00C32DDF">
        <w:t>. Digital Images, 3–5. Pennsylvania Historical and Museum Commission, Bureau of Archives and History. Harrisburg, Pennsylvania</w:t>
      </w:r>
      <w:r w:rsidR="00282AA0" w:rsidRPr="00C32DDF">
        <w:t xml:space="preserve"> 17120</w:t>
      </w:r>
      <w:r w:rsidRPr="00C32DDF">
        <w:t>.</w:t>
      </w:r>
    </w:p>
    <w:p w:rsidR="001303D5" w:rsidRPr="00C32DDF" w:rsidRDefault="001303D5" w:rsidP="00700777">
      <w:pPr>
        <w:pStyle w:val="ListParagraph"/>
        <w:spacing w:line="320" w:lineRule="atLeast"/>
        <w:ind w:left="360"/>
        <w:contextualSpacing w:val="0"/>
        <w:rPr>
          <w:bCs/>
        </w:rPr>
      </w:pPr>
    </w:p>
    <w:p w:rsidR="001303D5" w:rsidRPr="00C32DDF" w:rsidRDefault="00646B07" w:rsidP="00700777">
      <w:pPr>
        <w:pStyle w:val="ListParagraph"/>
        <w:numPr>
          <w:ilvl w:val="0"/>
          <w:numId w:val="12"/>
        </w:numPr>
        <w:spacing w:line="320" w:lineRule="atLeast"/>
        <w:ind w:left="360"/>
        <w:contextualSpacing w:val="0"/>
        <w:rPr>
          <w:bCs/>
        </w:rPr>
      </w:pPr>
      <w:r w:rsidRPr="00C32DDF">
        <w:t xml:space="preserve">Harry Fremont Hines Civil War Pension Record: National Archives and Records Administration. </w:t>
      </w:r>
      <w:r w:rsidRPr="00C32DDF">
        <w:rPr>
          <w:iCs/>
        </w:rPr>
        <w:t>U.S., Civil War Pension Index: General Index to Pension Files, 1861-1934</w:t>
      </w:r>
      <w:r w:rsidRPr="00C32DDF">
        <w:t xml:space="preserve"> </w:t>
      </w:r>
      <w:r w:rsidRPr="00C32DDF">
        <w:rPr>
          <w:iCs/>
        </w:rPr>
        <w:t>General Index to Pension Files, 1861-1934</w:t>
      </w:r>
      <w:r w:rsidRPr="00C32DDF">
        <w:t>. Washington, D.C.: National Archives and Records Administration. T288, 546 rolls</w:t>
      </w:r>
      <w:r w:rsidR="00282AA0" w:rsidRPr="00C32DDF">
        <w:t xml:space="preserve">, </w:t>
      </w:r>
      <w:r w:rsidR="00282AA0" w:rsidRPr="00C32DDF">
        <w:rPr>
          <w:shd w:val="clear" w:color="auto" w:fill="FFFFFF"/>
        </w:rPr>
        <w:t>National Archives and Records Administration, 700 Pennsylvania Avenue, NW. Washington, DC 20408-0001.</w:t>
      </w:r>
    </w:p>
    <w:p w:rsidR="001303D5" w:rsidRPr="00C32DDF" w:rsidRDefault="001303D5" w:rsidP="00700777">
      <w:pPr>
        <w:pStyle w:val="ListParagraph"/>
        <w:spacing w:line="320" w:lineRule="atLeast"/>
        <w:ind w:left="360"/>
        <w:contextualSpacing w:val="0"/>
        <w:rPr>
          <w:bCs/>
        </w:rPr>
      </w:pPr>
    </w:p>
    <w:p w:rsidR="001303D5" w:rsidRPr="00C32DDF" w:rsidRDefault="006F26D3" w:rsidP="00700777">
      <w:pPr>
        <w:pStyle w:val="ListParagraph"/>
        <w:numPr>
          <w:ilvl w:val="0"/>
          <w:numId w:val="12"/>
        </w:numPr>
        <w:spacing w:line="320" w:lineRule="atLeast"/>
        <w:ind w:left="360"/>
        <w:contextualSpacing w:val="0"/>
        <w:rPr>
          <w:bCs/>
        </w:rPr>
      </w:pPr>
      <w:r w:rsidRPr="00C32DDF">
        <w:t xml:space="preserve">Harry Fremont Hines Spanish American War Pension: </w:t>
      </w:r>
      <w:r w:rsidRPr="00C32DDF">
        <w:rPr>
          <w:iCs/>
        </w:rPr>
        <w:t>Spanish American War Veteran's Compensation File</w:t>
      </w:r>
      <w:r w:rsidRPr="00C32DDF">
        <w:t>. Department of Military and Veteran's Affairs, Record Group 19. Pennsylvania State Archives, Harrisburg, Pennsylvania</w:t>
      </w:r>
      <w:r w:rsidR="000E52FB" w:rsidRPr="00C32DDF">
        <w:t xml:space="preserve"> 171</w:t>
      </w:r>
      <w:r w:rsidR="00282AA0" w:rsidRPr="00C32DDF">
        <w:t>20</w:t>
      </w:r>
      <w:r w:rsidRPr="00C32DDF">
        <w:t>.</w:t>
      </w:r>
    </w:p>
    <w:p w:rsidR="001303D5" w:rsidRPr="00C32DDF" w:rsidRDefault="001303D5" w:rsidP="00700777">
      <w:pPr>
        <w:pStyle w:val="ListParagraph"/>
        <w:spacing w:line="320" w:lineRule="atLeast"/>
        <w:ind w:left="360"/>
        <w:contextualSpacing w:val="0"/>
        <w:rPr>
          <w:bCs/>
        </w:rPr>
      </w:pPr>
    </w:p>
    <w:p w:rsidR="00E435A4" w:rsidRPr="00E435A4" w:rsidRDefault="00966C69" w:rsidP="00700777">
      <w:pPr>
        <w:pStyle w:val="ListParagraph"/>
        <w:numPr>
          <w:ilvl w:val="0"/>
          <w:numId w:val="12"/>
        </w:numPr>
        <w:spacing w:line="320" w:lineRule="atLeast"/>
        <w:ind w:left="360"/>
        <w:contextualSpacing w:val="0"/>
        <w:rPr>
          <w:bCs/>
        </w:rPr>
      </w:pPr>
      <w:r w:rsidRPr="00C32DDF">
        <w:rPr>
          <w:bCs/>
        </w:rPr>
        <w:t xml:space="preserve">Harry Hines, Spanish American War: </w:t>
      </w:r>
      <w:r w:rsidRPr="00C32DDF">
        <w:t>Pennsylvania; </w:t>
      </w:r>
      <w:r w:rsidRPr="00C32DDF">
        <w:rPr>
          <w:iCs/>
        </w:rPr>
        <w:t>Pennsylvania Veterans Burial Cards, 1929-1990</w:t>
      </w:r>
      <w:r w:rsidRPr="00C32DDF">
        <w:t>; Archive Collection Number: </w:t>
      </w:r>
      <w:r w:rsidRPr="00C32DDF">
        <w:rPr>
          <w:iCs/>
        </w:rPr>
        <w:t>Series 1-5</w:t>
      </w:r>
      <w:r w:rsidRPr="00C32DDF">
        <w:t>; Folder Number: </w:t>
      </w:r>
      <w:r w:rsidRPr="00C32DDF">
        <w:rPr>
          <w:iCs/>
        </w:rPr>
        <w:t>206</w:t>
      </w:r>
      <w:r w:rsidR="000E52FB" w:rsidRPr="00C32DDF">
        <w:rPr>
          <w:iCs/>
        </w:rPr>
        <w:t xml:space="preserve">, </w:t>
      </w:r>
      <w:r w:rsidR="000E52FB" w:rsidRPr="00C32DDF">
        <w:t>Pennsylvania Historical and Museum Commission; Harrisburg 171</w:t>
      </w:r>
      <w:r w:rsidR="00282AA0" w:rsidRPr="00C32DDF">
        <w:t>20</w:t>
      </w:r>
      <w:r w:rsidR="000E52FB" w:rsidRPr="00C32DDF">
        <w:t>.</w:t>
      </w:r>
    </w:p>
    <w:p w:rsidR="00E435A4" w:rsidRPr="00E435A4" w:rsidRDefault="00E435A4" w:rsidP="00700777">
      <w:pPr>
        <w:pStyle w:val="ListParagraph"/>
        <w:spacing w:line="320" w:lineRule="atLeast"/>
        <w:ind w:left="360"/>
        <w:contextualSpacing w:val="0"/>
        <w:rPr>
          <w:bCs/>
        </w:rPr>
      </w:pPr>
    </w:p>
    <w:p w:rsidR="00E435A4" w:rsidRPr="00E435A4" w:rsidRDefault="00E435A4" w:rsidP="00700777">
      <w:pPr>
        <w:pStyle w:val="ListParagraph"/>
        <w:numPr>
          <w:ilvl w:val="0"/>
          <w:numId w:val="12"/>
        </w:numPr>
        <w:spacing w:line="320" w:lineRule="atLeast"/>
        <w:ind w:left="360"/>
        <w:contextualSpacing w:val="0"/>
        <w:rPr>
          <w:bCs/>
        </w:rPr>
      </w:pPr>
      <w:r w:rsidRPr="00E435A4">
        <w:rPr>
          <w:color w:val="000000"/>
        </w:rPr>
        <w:t xml:space="preserve">1850 Henry (John H.) and Eliza Hines Census: Lancaster North East Ward, Lancaster, Pennsylvania; Roll: M432_788; Page: 323A; Image: 649; Seventh Census of the United States, 1850; (National Archives Microfilm Publication M432, 1009 rolls); Records of the Bureau of the Census, Record Group 29; </w:t>
      </w:r>
      <w:r w:rsidRPr="00E435A4">
        <w:rPr>
          <w:shd w:val="clear" w:color="auto" w:fill="FFFFFF"/>
        </w:rPr>
        <w:t>National Archives and Records Administration, 700 Pennsylvania Avenue, NW. Washington, DC 20408-0001.</w:t>
      </w:r>
    </w:p>
    <w:p w:rsidR="00E435A4" w:rsidRPr="00E435A4" w:rsidRDefault="00E435A4" w:rsidP="00700777">
      <w:pPr>
        <w:pStyle w:val="ListParagraph"/>
        <w:spacing w:line="320" w:lineRule="atLeast"/>
        <w:ind w:left="360"/>
        <w:contextualSpacing w:val="0"/>
        <w:rPr>
          <w:bCs/>
        </w:rPr>
      </w:pPr>
    </w:p>
    <w:p w:rsidR="001118B8" w:rsidRPr="001118B8" w:rsidRDefault="00E435A4" w:rsidP="00700777">
      <w:pPr>
        <w:pStyle w:val="ListParagraph"/>
        <w:numPr>
          <w:ilvl w:val="0"/>
          <w:numId w:val="12"/>
        </w:numPr>
        <w:spacing w:line="320" w:lineRule="atLeast"/>
        <w:ind w:left="360"/>
        <w:contextualSpacing w:val="0"/>
        <w:rPr>
          <w:bCs/>
        </w:rPr>
      </w:pPr>
      <w:r w:rsidRPr="00E435A4">
        <w:rPr>
          <w:color w:val="000000"/>
        </w:rPr>
        <w:t xml:space="preserve">1860 Elizabeth </w:t>
      </w:r>
      <w:proofErr w:type="spellStart"/>
      <w:r w:rsidRPr="00E435A4">
        <w:rPr>
          <w:color w:val="000000"/>
        </w:rPr>
        <w:t>Elving</w:t>
      </w:r>
      <w:proofErr w:type="spellEnd"/>
      <w:r w:rsidRPr="00E435A4">
        <w:rPr>
          <w:color w:val="000000"/>
        </w:rPr>
        <w:t xml:space="preserve"> (Ewing), </w:t>
      </w:r>
      <w:proofErr w:type="spellStart"/>
      <w:r w:rsidRPr="00E435A4">
        <w:rPr>
          <w:color w:val="000000"/>
        </w:rPr>
        <w:t>Slieretia</w:t>
      </w:r>
      <w:proofErr w:type="spellEnd"/>
      <w:r w:rsidRPr="00E435A4">
        <w:rPr>
          <w:color w:val="000000"/>
        </w:rPr>
        <w:t xml:space="preserve"> C. Hines, and Henry H. Hines Census:  Lancaster, North East Ward, Lancaster, Pennsylvania; Roll: M653_1126; Page: 852; Image: 23; Family History Library Film: 805126, 1860 U.S. census, population schedule, NARA microfilm publication M653, 1,438 rolls; </w:t>
      </w:r>
      <w:r w:rsidRPr="00E435A4">
        <w:rPr>
          <w:shd w:val="clear" w:color="auto" w:fill="FFFFFF"/>
        </w:rPr>
        <w:t>National Archives and Records Administration, 700 Pennsylvania Avenue, NW. Washington, DC 20408-0001.</w:t>
      </w:r>
    </w:p>
    <w:p w:rsidR="001118B8" w:rsidRPr="001118B8" w:rsidRDefault="001118B8" w:rsidP="00700777">
      <w:pPr>
        <w:pStyle w:val="ListParagraph"/>
        <w:spacing w:line="320" w:lineRule="atLeast"/>
        <w:ind w:left="360"/>
        <w:contextualSpacing w:val="0"/>
        <w:rPr>
          <w:bCs/>
        </w:rPr>
      </w:pPr>
    </w:p>
    <w:p w:rsidR="001118B8" w:rsidRPr="001118B8" w:rsidRDefault="001118B8" w:rsidP="00700777">
      <w:pPr>
        <w:pStyle w:val="ListParagraph"/>
        <w:numPr>
          <w:ilvl w:val="0"/>
          <w:numId w:val="12"/>
        </w:numPr>
        <w:spacing w:line="320" w:lineRule="atLeast"/>
        <w:ind w:left="360"/>
        <w:contextualSpacing w:val="0"/>
        <w:rPr>
          <w:bCs/>
        </w:rPr>
      </w:pPr>
      <w:r w:rsidRPr="001118B8">
        <w:rPr>
          <w:rFonts w:eastAsia="Calibri"/>
          <w:color w:val="000000"/>
        </w:rPr>
        <w:lastRenderedPageBreak/>
        <w:t xml:space="preserve">1870 Harry Hines Census: Lancaster Ward 2, Lancaster, Pennsylvania; Roll: M593_1356; Page: 213A; Image: 266334; Family History Library Film: 552855; 1870 U.S. census, population schedules. NARA microfilm publication M593, 1,761 rolls; </w:t>
      </w:r>
      <w:r w:rsidRPr="001118B8">
        <w:rPr>
          <w:shd w:val="clear" w:color="auto" w:fill="FFFFFF"/>
        </w:rPr>
        <w:t>National Archives and Records Administration, 700 Pennsylvania Avenue, NW. Washington, DC 20408-0001.</w:t>
      </w:r>
    </w:p>
    <w:p w:rsidR="00E435A4" w:rsidRPr="00E435A4" w:rsidRDefault="00E435A4" w:rsidP="00700777">
      <w:pPr>
        <w:pStyle w:val="ListParagraph"/>
        <w:spacing w:line="320" w:lineRule="atLeast"/>
        <w:ind w:left="360"/>
        <w:contextualSpacing w:val="0"/>
        <w:rPr>
          <w:bCs/>
        </w:rPr>
      </w:pPr>
    </w:p>
    <w:p w:rsidR="00E435A4" w:rsidRPr="00E435A4" w:rsidRDefault="00E435A4" w:rsidP="00700777">
      <w:pPr>
        <w:pStyle w:val="ListParagraph"/>
        <w:numPr>
          <w:ilvl w:val="0"/>
          <w:numId w:val="12"/>
        </w:numPr>
        <w:spacing w:line="320" w:lineRule="atLeast"/>
        <w:ind w:left="360"/>
        <w:contextualSpacing w:val="0"/>
        <w:rPr>
          <w:bCs/>
        </w:rPr>
      </w:pPr>
      <w:r w:rsidRPr="00E435A4">
        <w:rPr>
          <w:rFonts w:eastAsia="Calibri"/>
          <w:color w:val="000000"/>
        </w:rPr>
        <w:t>1870 John and Isabella Ferrier Census: Lancaster Ward 5, Lancaster, Pennsylvania; Roll: M593_1356; Page: 281A; Image: 271526; Family History Library Film: 552855; 1870 U.S. census, population schedules. NARA microfilm publication M593, 1,761 rolls;</w:t>
      </w:r>
    </w:p>
    <w:p w:rsidR="00E435A4" w:rsidRPr="00E435A4" w:rsidRDefault="00E435A4" w:rsidP="00700777">
      <w:pPr>
        <w:pStyle w:val="ListParagraph"/>
        <w:spacing w:line="320" w:lineRule="atLeast"/>
        <w:ind w:left="360"/>
        <w:contextualSpacing w:val="0"/>
        <w:rPr>
          <w:bCs/>
        </w:rPr>
      </w:pPr>
    </w:p>
    <w:p w:rsidR="00E435A4" w:rsidRPr="00E435A4" w:rsidRDefault="00E435A4" w:rsidP="00700777">
      <w:pPr>
        <w:pStyle w:val="ListParagraph"/>
        <w:numPr>
          <w:ilvl w:val="0"/>
          <w:numId w:val="12"/>
        </w:numPr>
        <w:spacing w:line="320" w:lineRule="atLeast"/>
        <w:ind w:left="360"/>
        <w:contextualSpacing w:val="0"/>
        <w:rPr>
          <w:bCs/>
        </w:rPr>
      </w:pPr>
      <w:r>
        <w:t xml:space="preserve">1880 Elizabeth Ewing and Harry Hines Census: </w:t>
      </w:r>
      <w:r w:rsidRPr="00E435A4">
        <w:rPr>
          <w:color w:val="000000"/>
        </w:rPr>
        <w:t xml:space="preserve">Lancaster, Lancaster, Pennsylvania; Roll: 1142; Family History Film: 1255142; Page: 135D; Enumeration District: 155; Image: 0438; Tenth Census of the United States, 1880; (NARA microfilm publication T9, 1,454 rolls);  Records of the Bureau of the Census, Record Group 29; </w:t>
      </w:r>
      <w:r w:rsidRPr="00E435A4">
        <w:rPr>
          <w:shd w:val="clear" w:color="auto" w:fill="FFFFFF"/>
        </w:rPr>
        <w:t>National Archives and Records Administration, 700 Pennsylvania Avenue, NW. Washington, DC 20408-0001.</w:t>
      </w:r>
    </w:p>
    <w:p w:rsidR="00E435A4" w:rsidRDefault="00E435A4" w:rsidP="00700777">
      <w:pPr>
        <w:pStyle w:val="ListParagraph"/>
        <w:spacing w:line="320" w:lineRule="atLeast"/>
        <w:ind w:left="360"/>
        <w:contextualSpacing w:val="0"/>
        <w:rPr>
          <w:bCs/>
        </w:rPr>
      </w:pPr>
    </w:p>
    <w:p w:rsidR="00E435A4" w:rsidRPr="00F5384E" w:rsidRDefault="00E435A4" w:rsidP="00700777">
      <w:pPr>
        <w:pStyle w:val="ListParagraph"/>
        <w:numPr>
          <w:ilvl w:val="0"/>
          <w:numId w:val="12"/>
        </w:numPr>
        <w:spacing w:line="320" w:lineRule="atLeast"/>
        <w:ind w:left="360"/>
        <w:contextualSpacing w:val="0"/>
        <w:rPr>
          <w:bCs/>
        </w:rPr>
      </w:pPr>
      <w:r w:rsidRPr="00C32DDF">
        <w:rPr>
          <w:rFonts w:eastAsia="Calibri"/>
          <w:color w:val="000000"/>
        </w:rPr>
        <w:t xml:space="preserve">1880 John and Isabella (Helen) Ferrier and Sallie (Sarah) Hines Census: Lancaster, Lancaster, Pennsylvania; Roll: 1142; Family History Film: 1255142; Page: 117B; Enumeration District: 154; Image: 0403; Tenth Census of the United States, 1880. (NARA microfilm publication T9, 1,454 rolls). Records of the Bureau of the Census, Record Group 29; </w:t>
      </w:r>
      <w:r w:rsidRPr="00C32DDF">
        <w:rPr>
          <w:shd w:val="clear" w:color="auto" w:fill="FFFFFF"/>
        </w:rPr>
        <w:t>National Archives and Records Administration, 700 Pennsylvania Avenue, NW. Washington, DC 20408-0001.</w:t>
      </w:r>
    </w:p>
    <w:p w:rsidR="00E435A4" w:rsidRPr="00C32DDF" w:rsidRDefault="00E435A4" w:rsidP="00700777">
      <w:pPr>
        <w:pStyle w:val="ListParagraph"/>
        <w:spacing w:line="320" w:lineRule="atLeast"/>
        <w:ind w:left="360"/>
        <w:contextualSpacing w:val="0"/>
        <w:rPr>
          <w:bCs/>
        </w:rPr>
      </w:pPr>
    </w:p>
    <w:p w:rsidR="001303D5" w:rsidRPr="00C32DDF" w:rsidRDefault="00E435A4" w:rsidP="00700777">
      <w:pPr>
        <w:pStyle w:val="ListParagraph"/>
        <w:numPr>
          <w:ilvl w:val="0"/>
          <w:numId w:val="12"/>
        </w:numPr>
        <w:spacing w:line="320" w:lineRule="atLeast"/>
        <w:ind w:left="360"/>
        <w:contextualSpacing w:val="0"/>
        <w:rPr>
          <w:bCs/>
        </w:rPr>
      </w:pPr>
      <w:r>
        <w:t xml:space="preserve">1890 Harry Hines Census: </w:t>
      </w:r>
      <w:r w:rsidR="005745F6" w:rsidRPr="00C32DDF">
        <w:t xml:space="preserve">10th Ward Reading, Berks, Pennsylvania, United States, Schedules Enumerating Union Veterans and Widows of Union Veterans of the Civil War, 1890, NARA Publication Number: M123, NARA Roll Number: 82, </w:t>
      </w:r>
      <w:r w:rsidRPr="00A56065">
        <w:rPr>
          <w:rFonts w:eastAsia="Calibri"/>
          <w:color w:val="000000"/>
        </w:rPr>
        <w:t xml:space="preserve">Page: 6; Enumeration District: 78; </w:t>
      </w:r>
      <w:r w:rsidR="005745F6" w:rsidRPr="00C32DDF">
        <w:t>Film Number: 338241</w:t>
      </w:r>
      <w:r w:rsidR="000E52FB" w:rsidRPr="00C32DDF">
        <w:t>, National Archives at College Park, 8601 Adelphi Road, College Park, Maryland 20740-6001.</w:t>
      </w:r>
    </w:p>
    <w:p w:rsidR="00F5384E" w:rsidRPr="00F5384E" w:rsidRDefault="00F5384E" w:rsidP="00700777">
      <w:pPr>
        <w:pStyle w:val="ListParagraph"/>
        <w:spacing w:line="320" w:lineRule="atLeast"/>
        <w:ind w:left="360"/>
        <w:contextualSpacing w:val="0"/>
        <w:rPr>
          <w:bCs/>
        </w:rPr>
      </w:pPr>
    </w:p>
    <w:p w:rsidR="00F21272" w:rsidRPr="00F21272" w:rsidRDefault="0034260B" w:rsidP="00700777">
      <w:pPr>
        <w:pStyle w:val="ListParagraph"/>
        <w:numPr>
          <w:ilvl w:val="0"/>
          <w:numId w:val="12"/>
        </w:numPr>
        <w:spacing w:line="320" w:lineRule="atLeast"/>
        <w:ind w:left="360"/>
        <w:contextualSpacing w:val="0"/>
        <w:rPr>
          <w:bCs/>
        </w:rPr>
      </w:pPr>
      <w:r w:rsidRPr="00C32DDF">
        <w:rPr>
          <w:iCs/>
        </w:rPr>
        <w:t>1900 Harry Hines Census: Amity, Berks, Pennsylvania</w:t>
      </w:r>
      <w:r w:rsidRPr="00C32DDF">
        <w:t>; Roll: </w:t>
      </w:r>
      <w:r w:rsidRPr="00C32DDF">
        <w:rPr>
          <w:iCs/>
        </w:rPr>
        <w:t>1376</w:t>
      </w:r>
      <w:r w:rsidRPr="00C32DDF">
        <w:t>; Page: </w:t>
      </w:r>
      <w:r w:rsidRPr="00C32DDF">
        <w:rPr>
          <w:iCs/>
        </w:rPr>
        <w:t>1B</w:t>
      </w:r>
      <w:r w:rsidRPr="00C32DDF">
        <w:t>; Enumeration District: </w:t>
      </w:r>
      <w:r w:rsidRPr="00C32DDF">
        <w:rPr>
          <w:iCs/>
        </w:rPr>
        <w:t>0003</w:t>
      </w:r>
      <w:r w:rsidRPr="00C32DDF">
        <w:t>; FHL microfilm: </w:t>
      </w:r>
      <w:r w:rsidRPr="00C32DDF">
        <w:rPr>
          <w:iCs/>
        </w:rPr>
        <w:t>1241376</w:t>
      </w:r>
      <w:r w:rsidRPr="00C32DDF">
        <w:t>. United States of America, Bureau of the Census</w:t>
      </w:r>
      <w:r w:rsidR="001F1B5C" w:rsidRPr="00C32DDF">
        <w:t xml:space="preserve">, </w:t>
      </w:r>
      <w:r w:rsidRPr="00C32DDF">
        <w:rPr>
          <w:iCs/>
        </w:rPr>
        <w:t xml:space="preserve">Twelfth Census of the United States, </w:t>
      </w:r>
      <w:r w:rsidR="00B46C1F" w:rsidRPr="00C32DDF">
        <w:t>1900, T</w:t>
      </w:r>
      <w:r w:rsidRPr="00C32DDF">
        <w:t>623</w:t>
      </w:r>
      <w:r w:rsidR="00B46C1F" w:rsidRPr="00C32DDF">
        <w:t>, 1854</w:t>
      </w:r>
      <w:r w:rsidRPr="00C32DDF">
        <w:t xml:space="preserve"> rolls</w:t>
      </w:r>
      <w:r w:rsidR="00B46C1F" w:rsidRPr="00C32DDF">
        <w:t xml:space="preserve">, </w:t>
      </w:r>
      <w:r w:rsidR="00B46C1F" w:rsidRPr="00C32DDF">
        <w:rPr>
          <w:shd w:val="clear" w:color="auto" w:fill="FFFFFF"/>
        </w:rPr>
        <w:t>National Archives and Records Administration, 700 Pennsylvania Avenue, NW. Washington, DC 20408-0001.</w:t>
      </w:r>
    </w:p>
    <w:p w:rsidR="00F21272" w:rsidRPr="00F21272" w:rsidRDefault="00F21272" w:rsidP="00700777">
      <w:pPr>
        <w:pStyle w:val="ListParagraph"/>
        <w:spacing w:line="320" w:lineRule="atLeast"/>
        <w:ind w:left="360"/>
        <w:contextualSpacing w:val="0"/>
        <w:rPr>
          <w:bCs/>
        </w:rPr>
      </w:pPr>
    </w:p>
    <w:p w:rsidR="00703393" w:rsidRPr="00703393" w:rsidRDefault="00F21272" w:rsidP="00700777">
      <w:pPr>
        <w:pStyle w:val="ListParagraph"/>
        <w:numPr>
          <w:ilvl w:val="0"/>
          <w:numId w:val="12"/>
        </w:numPr>
        <w:spacing w:line="320" w:lineRule="atLeast"/>
        <w:ind w:left="360"/>
        <w:contextualSpacing w:val="0"/>
        <w:rPr>
          <w:bCs/>
        </w:rPr>
      </w:pPr>
      <w:r w:rsidRPr="00F935B2">
        <w:t xml:space="preserve">1900 </w:t>
      </w:r>
      <w:r>
        <w:t>Hattie</w:t>
      </w:r>
      <w:r w:rsidRPr="00F935B2">
        <w:t xml:space="preserve"> Thomas </w:t>
      </w:r>
      <w:proofErr w:type="spellStart"/>
      <w:r w:rsidRPr="00F935B2">
        <w:t>Census:</w:t>
      </w:r>
      <w:r w:rsidRPr="00F21272">
        <w:rPr>
          <w:iCs/>
        </w:rPr>
        <w:t>East</w:t>
      </w:r>
      <w:proofErr w:type="spellEnd"/>
      <w:r w:rsidRPr="00F21272">
        <w:rPr>
          <w:iCs/>
        </w:rPr>
        <w:t xml:space="preserve"> </w:t>
      </w:r>
      <w:proofErr w:type="spellStart"/>
      <w:r w:rsidRPr="00F21272">
        <w:rPr>
          <w:iCs/>
        </w:rPr>
        <w:t>Mauch</w:t>
      </w:r>
      <w:proofErr w:type="spellEnd"/>
      <w:r w:rsidRPr="00F21272">
        <w:rPr>
          <w:iCs/>
        </w:rPr>
        <w:t xml:space="preserve"> Chunk, Carbon, Pennsylvania</w:t>
      </w:r>
      <w:r w:rsidRPr="00F935B2">
        <w:t>; Roll: </w:t>
      </w:r>
      <w:r w:rsidRPr="00F21272">
        <w:rPr>
          <w:iCs/>
        </w:rPr>
        <w:t>1390</w:t>
      </w:r>
      <w:r w:rsidRPr="00F935B2">
        <w:t>; Page: </w:t>
      </w:r>
      <w:r w:rsidRPr="00F21272">
        <w:rPr>
          <w:iCs/>
        </w:rPr>
        <w:t>13B</w:t>
      </w:r>
      <w:r w:rsidRPr="00F935B2">
        <w:t>; Enumeration District: </w:t>
      </w:r>
      <w:r w:rsidRPr="00F21272">
        <w:rPr>
          <w:iCs/>
        </w:rPr>
        <w:t>0019</w:t>
      </w:r>
      <w:r w:rsidRPr="00F935B2">
        <w:t>; FHL microfilm: </w:t>
      </w:r>
      <w:r w:rsidRPr="00F21272">
        <w:rPr>
          <w:iCs/>
        </w:rPr>
        <w:t>1241391;</w:t>
      </w:r>
      <w:r w:rsidRPr="00F935B2">
        <w:t xml:space="preserve"> United States of America, Bureau of the Census; </w:t>
      </w:r>
      <w:r w:rsidRPr="00F21272">
        <w:rPr>
          <w:iCs/>
        </w:rPr>
        <w:t xml:space="preserve">Twelfth Census of the United States, 1900; </w:t>
      </w:r>
      <w:r w:rsidRPr="00F935B2">
        <w:t xml:space="preserve">T623, 1854 rolls; </w:t>
      </w:r>
      <w:r w:rsidRPr="00F21272">
        <w:rPr>
          <w:shd w:val="clear" w:color="auto" w:fill="FFFFFF"/>
        </w:rPr>
        <w:t>National Archives and Records Administration, 700 Pennsylvania Avenue, NW. Washington, DC 20408-0001.</w:t>
      </w:r>
    </w:p>
    <w:p w:rsidR="00703393" w:rsidRDefault="00703393" w:rsidP="00700777">
      <w:pPr>
        <w:pStyle w:val="ListParagraph"/>
        <w:spacing w:line="320" w:lineRule="atLeast"/>
        <w:ind w:left="360"/>
        <w:contextualSpacing w:val="0"/>
        <w:rPr>
          <w:bCs/>
        </w:rPr>
      </w:pPr>
    </w:p>
    <w:p w:rsidR="00700777" w:rsidRPr="00703393" w:rsidRDefault="00700777" w:rsidP="00700777">
      <w:pPr>
        <w:pStyle w:val="ListParagraph"/>
        <w:spacing w:line="320" w:lineRule="atLeast"/>
        <w:ind w:left="360"/>
        <w:contextualSpacing w:val="0"/>
        <w:rPr>
          <w:bCs/>
        </w:rPr>
      </w:pPr>
    </w:p>
    <w:p w:rsidR="009B264E" w:rsidRPr="009B264E" w:rsidRDefault="00703393" w:rsidP="00700777">
      <w:pPr>
        <w:pStyle w:val="ListParagraph"/>
        <w:numPr>
          <w:ilvl w:val="0"/>
          <w:numId w:val="12"/>
        </w:numPr>
        <w:spacing w:line="320" w:lineRule="atLeast"/>
        <w:ind w:left="360"/>
        <w:contextualSpacing w:val="0"/>
        <w:rPr>
          <w:bCs/>
        </w:rPr>
      </w:pPr>
      <w:r w:rsidRPr="00703393">
        <w:rPr>
          <w:rFonts w:eastAsia="Calibri"/>
          <w:color w:val="000000"/>
        </w:rPr>
        <w:lastRenderedPageBreak/>
        <w:t xml:space="preserve">1900 Frank and Katie </w:t>
      </w:r>
      <w:proofErr w:type="spellStart"/>
      <w:r w:rsidRPr="00703393">
        <w:rPr>
          <w:rFonts w:eastAsia="Calibri"/>
          <w:color w:val="000000"/>
        </w:rPr>
        <w:t>Gorris</w:t>
      </w:r>
      <w:proofErr w:type="spellEnd"/>
      <w:r w:rsidRPr="00703393">
        <w:rPr>
          <w:rFonts w:eastAsia="Calibri"/>
          <w:color w:val="000000"/>
        </w:rPr>
        <w:t xml:space="preserve"> (</w:t>
      </w:r>
      <w:proofErr w:type="spellStart"/>
      <w:r w:rsidRPr="00703393">
        <w:rPr>
          <w:rFonts w:eastAsia="Calibri"/>
          <w:color w:val="000000"/>
        </w:rPr>
        <w:t>Garis</w:t>
      </w:r>
      <w:proofErr w:type="spellEnd"/>
      <w:r w:rsidRPr="00703393">
        <w:rPr>
          <w:rFonts w:eastAsia="Calibri"/>
          <w:color w:val="000000"/>
        </w:rPr>
        <w:t>) Census: Easton Ward 5, Northampton, Pennsylvania; Roll: 1447; Page: 15A; Enumeration District: 0129; FHL microfilm: 1241447;Twelfth Census of the United States, 1900, T623, 1854 rolls;</w:t>
      </w:r>
      <w:r>
        <w:rPr>
          <w:rFonts w:eastAsia="Calibri"/>
          <w:color w:val="000000"/>
        </w:rPr>
        <w:t xml:space="preserve"> </w:t>
      </w:r>
      <w:r w:rsidRPr="00F21272">
        <w:rPr>
          <w:shd w:val="clear" w:color="auto" w:fill="FFFFFF"/>
        </w:rPr>
        <w:t>National Archives and Records Administration, 700 Pennsylvania Avenue, NW. Washington, DC 20408-0001.</w:t>
      </w:r>
    </w:p>
    <w:p w:rsidR="009B264E" w:rsidRPr="009B264E" w:rsidRDefault="009B264E" w:rsidP="00700777">
      <w:pPr>
        <w:pStyle w:val="ListParagraph"/>
        <w:spacing w:line="320" w:lineRule="atLeast"/>
        <w:ind w:left="360"/>
        <w:contextualSpacing w:val="0"/>
        <w:rPr>
          <w:bCs/>
        </w:rPr>
      </w:pPr>
    </w:p>
    <w:p w:rsidR="009B264E" w:rsidRPr="009B264E" w:rsidRDefault="009B264E" w:rsidP="00700777">
      <w:pPr>
        <w:pStyle w:val="ListParagraph"/>
        <w:numPr>
          <w:ilvl w:val="0"/>
          <w:numId w:val="12"/>
        </w:numPr>
        <w:spacing w:line="320" w:lineRule="atLeast"/>
        <w:ind w:left="360"/>
        <w:contextualSpacing w:val="0"/>
        <w:rPr>
          <w:bCs/>
        </w:rPr>
      </w:pPr>
      <w:r w:rsidRPr="009B264E">
        <w:rPr>
          <w:rFonts w:eastAsia="Calibri"/>
          <w:color w:val="000000"/>
        </w:rPr>
        <w:t>1900 Edith L. Rhoades Census: Amity, Berks, Pennsylvania; Roll: 1376; Page: 1B; Enumeration District: 0003; FHL microfilm: 1241376,</w:t>
      </w:r>
      <w:r>
        <w:rPr>
          <w:rFonts w:eastAsia="Calibri"/>
          <w:color w:val="000000"/>
        </w:rPr>
        <w:t xml:space="preserve"> </w:t>
      </w:r>
      <w:r w:rsidRPr="009B264E">
        <w:rPr>
          <w:rFonts w:eastAsia="Calibri"/>
          <w:color w:val="000000"/>
        </w:rPr>
        <w:t>Twelfth Census of the United States, 1900</w:t>
      </w:r>
      <w:r>
        <w:rPr>
          <w:rFonts w:eastAsia="Calibri"/>
          <w:color w:val="000000"/>
        </w:rPr>
        <w:t>,</w:t>
      </w:r>
      <w:r w:rsidRPr="009B264E">
        <w:rPr>
          <w:rFonts w:eastAsia="Calibri"/>
          <w:color w:val="000000"/>
        </w:rPr>
        <w:t xml:space="preserve"> T623, 1854 rolls</w:t>
      </w:r>
      <w:r>
        <w:rPr>
          <w:rFonts w:eastAsia="Calibri"/>
          <w:color w:val="000000"/>
        </w:rPr>
        <w:t>;</w:t>
      </w:r>
      <w:r w:rsidRPr="009B264E">
        <w:rPr>
          <w:shd w:val="clear" w:color="auto" w:fill="FFFFFF"/>
        </w:rPr>
        <w:t xml:space="preserve"> </w:t>
      </w:r>
      <w:r w:rsidRPr="00C32DDF">
        <w:rPr>
          <w:shd w:val="clear" w:color="auto" w:fill="FFFFFF"/>
        </w:rPr>
        <w:t>National Archives and Records Administration, 700 Pennsylvania Avenue, NW. Washington, DC 20408-0001.</w:t>
      </w:r>
    </w:p>
    <w:p w:rsidR="009B264E" w:rsidRPr="00C32DDF" w:rsidRDefault="009B264E" w:rsidP="00700777">
      <w:pPr>
        <w:pStyle w:val="ListParagraph"/>
        <w:spacing w:line="320" w:lineRule="atLeast"/>
        <w:ind w:left="360"/>
        <w:contextualSpacing w:val="0"/>
        <w:rPr>
          <w:bCs/>
        </w:rPr>
      </w:pPr>
    </w:p>
    <w:p w:rsidR="00A37C6F" w:rsidRPr="00A37C6F" w:rsidRDefault="00466F90" w:rsidP="00700777">
      <w:pPr>
        <w:pStyle w:val="ListParagraph"/>
        <w:numPr>
          <w:ilvl w:val="0"/>
          <w:numId w:val="12"/>
        </w:numPr>
        <w:spacing w:line="320" w:lineRule="atLeast"/>
        <w:ind w:left="360"/>
        <w:contextualSpacing w:val="0"/>
        <w:rPr>
          <w:bCs/>
        </w:rPr>
      </w:pPr>
      <w:r w:rsidRPr="00C32DDF">
        <w:t>1910 Harry</w:t>
      </w:r>
      <w:r w:rsidR="00F21272">
        <w:t xml:space="preserve">, Hattie, Paul, and Harry </w:t>
      </w:r>
      <w:r w:rsidRPr="00C32DDF">
        <w:t xml:space="preserve">Hines Census: </w:t>
      </w:r>
      <w:r w:rsidRPr="00C32DDF">
        <w:rPr>
          <w:iCs/>
        </w:rPr>
        <w:t>Philadelphia Ward 34, Philadelphia, Pennsylvania</w:t>
      </w:r>
      <w:r w:rsidRPr="00C32DDF">
        <w:t>;</w:t>
      </w:r>
      <w:r w:rsidR="001F1B5C" w:rsidRPr="00C32DDF">
        <w:t xml:space="preserve"> </w:t>
      </w:r>
      <w:r w:rsidRPr="00C32DDF">
        <w:t>Roll: </w:t>
      </w:r>
      <w:r w:rsidRPr="00C32DDF">
        <w:rPr>
          <w:iCs/>
        </w:rPr>
        <w:t>T624_1405</w:t>
      </w:r>
      <w:r w:rsidRPr="00C32DDF">
        <w:t>; Page: </w:t>
      </w:r>
      <w:r w:rsidRPr="00C32DDF">
        <w:rPr>
          <w:iCs/>
        </w:rPr>
        <w:t>9B</w:t>
      </w:r>
      <w:r w:rsidRPr="00C32DDF">
        <w:t>; Enumeration District: </w:t>
      </w:r>
      <w:r w:rsidRPr="00C32DDF">
        <w:rPr>
          <w:iCs/>
        </w:rPr>
        <w:t>0813</w:t>
      </w:r>
      <w:proofErr w:type="gramStart"/>
      <w:r w:rsidRPr="00C32DDF">
        <w:t>; ;</w:t>
      </w:r>
      <w:proofErr w:type="gramEnd"/>
      <w:r w:rsidRPr="00C32DDF">
        <w:t> FHL microfilm: </w:t>
      </w:r>
      <w:r w:rsidRPr="00C32DDF">
        <w:rPr>
          <w:iCs/>
        </w:rPr>
        <w:t>1375418</w:t>
      </w:r>
      <w:r w:rsidRPr="00C32DDF">
        <w:t>. Thirteenth Census of the United States, 1910 (NARA microfilm publication T624, 1,178 rolls)</w:t>
      </w:r>
      <w:r w:rsidR="001F1B5C" w:rsidRPr="00C32DDF">
        <w:t xml:space="preserve">, </w:t>
      </w:r>
      <w:r w:rsidRPr="00C32DDF">
        <w:t>Records of the Bureau of the Census, Record Group 29</w:t>
      </w:r>
      <w:r w:rsidR="00B46C1F" w:rsidRPr="00C32DDF">
        <w:t xml:space="preserve">, </w:t>
      </w:r>
      <w:r w:rsidR="00B46C1F" w:rsidRPr="00C32DDF">
        <w:rPr>
          <w:shd w:val="clear" w:color="auto" w:fill="FFFFFF"/>
        </w:rPr>
        <w:t>National Archives and Records Administration, 700 Pennsylvania Avenue, NW. Washington, DC 20408-0001.</w:t>
      </w:r>
    </w:p>
    <w:p w:rsidR="00A37C6F" w:rsidRPr="00A37C6F" w:rsidRDefault="00A37C6F" w:rsidP="00700777">
      <w:pPr>
        <w:pStyle w:val="ListParagraph"/>
        <w:spacing w:line="320" w:lineRule="atLeast"/>
        <w:ind w:left="360"/>
        <w:contextualSpacing w:val="0"/>
        <w:rPr>
          <w:bCs/>
        </w:rPr>
      </w:pPr>
    </w:p>
    <w:p w:rsidR="00536A6C" w:rsidRPr="00536A6C" w:rsidRDefault="00A37C6F" w:rsidP="00700777">
      <w:pPr>
        <w:pStyle w:val="ListParagraph"/>
        <w:numPr>
          <w:ilvl w:val="0"/>
          <w:numId w:val="12"/>
        </w:numPr>
        <w:spacing w:line="320" w:lineRule="atLeast"/>
        <w:ind w:left="360"/>
        <w:contextualSpacing w:val="0"/>
        <w:rPr>
          <w:bCs/>
        </w:rPr>
      </w:pPr>
      <w:r w:rsidRPr="00A37C6F">
        <w:rPr>
          <w:rFonts w:eastAsia="Calibri"/>
          <w:color w:val="000000"/>
        </w:rPr>
        <w:t xml:space="preserve">1910 Harry F. Hines Census: Reading Ward 16, Berks, Pennsylvania; Roll: T624_1315; Page: 16B; Enumeration District: 0106; FHL microfilm: 1375328; </w:t>
      </w:r>
      <w:r w:rsidRPr="00A37C6F">
        <w:rPr>
          <w:shd w:val="clear" w:color="auto" w:fill="FFFFFF"/>
        </w:rPr>
        <w:t xml:space="preserve">National Archives and Records Administration, 700 Pennsylvania Avenue, NW. Washington, DC 20408-0001. </w:t>
      </w:r>
    </w:p>
    <w:p w:rsidR="00536A6C" w:rsidRPr="00536A6C" w:rsidRDefault="00536A6C" w:rsidP="00700777">
      <w:pPr>
        <w:pStyle w:val="ListParagraph"/>
        <w:spacing w:line="320" w:lineRule="atLeast"/>
        <w:ind w:left="360"/>
        <w:contextualSpacing w:val="0"/>
        <w:rPr>
          <w:bCs/>
        </w:rPr>
      </w:pPr>
    </w:p>
    <w:p w:rsidR="00536A6C" w:rsidRPr="00536A6C" w:rsidRDefault="00536A6C" w:rsidP="00700777">
      <w:pPr>
        <w:pStyle w:val="ListParagraph"/>
        <w:numPr>
          <w:ilvl w:val="0"/>
          <w:numId w:val="12"/>
        </w:numPr>
        <w:spacing w:line="320" w:lineRule="atLeast"/>
        <w:ind w:left="360"/>
        <w:contextualSpacing w:val="0"/>
        <w:rPr>
          <w:bCs/>
        </w:rPr>
      </w:pPr>
      <w:r w:rsidRPr="00536A6C">
        <w:rPr>
          <w:rFonts w:eastAsia="Calibri"/>
          <w:color w:val="000000"/>
        </w:rPr>
        <w:t xml:space="preserve">1910 Laurence (Lawrence) and Helen </w:t>
      </w:r>
      <w:proofErr w:type="spellStart"/>
      <w:r w:rsidRPr="00536A6C">
        <w:rPr>
          <w:rFonts w:eastAsia="Calibri"/>
          <w:color w:val="000000"/>
        </w:rPr>
        <w:t>Hiner</w:t>
      </w:r>
      <w:proofErr w:type="spellEnd"/>
      <w:r w:rsidRPr="00536A6C">
        <w:rPr>
          <w:rFonts w:eastAsia="Calibri"/>
          <w:color w:val="000000"/>
        </w:rPr>
        <w:t xml:space="preserve"> (Hines) Census: Easton Ward 4, Northampton, Pennsylvania; Roll: T624_1381; Page: 5B; Enumeration District: 0074; FHL microfilm: 1375394; Thirteenth Census of the United States, 1910 (NARA microfilm publication T624, 1,178 rolls); </w:t>
      </w:r>
      <w:r w:rsidRPr="00536A6C">
        <w:rPr>
          <w:shd w:val="clear" w:color="auto" w:fill="FFFFFF"/>
        </w:rPr>
        <w:t>National Archives and Records Administration, 700 Pennsylvania Avenue, NW. Washington, DC 20408-0001.</w:t>
      </w:r>
    </w:p>
    <w:p w:rsidR="00536A6C" w:rsidRPr="00535E53" w:rsidRDefault="00536A6C" w:rsidP="00700777">
      <w:pPr>
        <w:pStyle w:val="ListParagraph"/>
        <w:spacing w:line="320" w:lineRule="atLeast"/>
        <w:ind w:left="360"/>
        <w:contextualSpacing w:val="0"/>
        <w:rPr>
          <w:bCs/>
        </w:rPr>
      </w:pPr>
    </w:p>
    <w:p w:rsidR="00535E53" w:rsidRPr="00535E53" w:rsidRDefault="00535E53" w:rsidP="00700777">
      <w:pPr>
        <w:pStyle w:val="ListParagraph"/>
        <w:numPr>
          <w:ilvl w:val="0"/>
          <w:numId w:val="12"/>
        </w:numPr>
        <w:spacing w:line="320" w:lineRule="atLeast"/>
        <w:ind w:left="360"/>
        <w:contextualSpacing w:val="0"/>
        <w:rPr>
          <w:bCs/>
        </w:rPr>
      </w:pPr>
      <w:r w:rsidRPr="00535E53">
        <w:rPr>
          <w:rFonts w:eastAsia="Calibri"/>
          <w:color w:val="000000"/>
        </w:rPr>
        <w:t xml:space="preserve">1910 Elizabeth Hines and her Parents Henry </w:t>
      </w:r>
      <w:proofErr w:type="spellStart"/>
      <w:r w:rsidRPr="00535E53">
        <w:rPr>
          <w:rFonts w:eastAsia="Calibri"/>
          <w:color w:val="000000"/>
        </w:rPr>
        <w:t>Kreisher</w:t>
      </w:r>
      <w:proofErr w:type="spellEnd"/>
      <w:r w:rsidRPr="00535E53">
        <w:rPr>
          <w:rFonts w:eastAsia="Calibri"/>
          <w:color w:val="000000"/>
        </w:rPr>
        <w:t xml:space="preserve"> Census: Reading Ward 16, Berks, Pennsylvania; Roll: T624_1315; Page: 16B; Enumeration District: 0106; FHL microfilm: 1375328; </w:t>
      </w:r>
      <w:r w:rsidRPr="00535E53">
        <w:rPr>
          <w:shd w:val="clear" w:color="auto" w:fill="FFFFFF"/>
        </w:rPr>
        <w:t xml:space="preserve">National Archives and Records Administration, 700 Pennsylvania Avenue, NW. Washington, DC 20408-0001. </w:t>
      </w:r>
    </w:p>
    <w:p w:rsidR="00535E53" w:rsidRPr="00C32DDF" w:rsidRDefault="00535E53" w:rsidP="00700777">
      <w:pPr>
        <w:pStyle w:val="ListParagraph"/>
        <w:spacing w:line="320" w:lineRule="atLeast"/>
        <w:ind w:left="360"/>
        <w:contextualSpacing w:val="0"/>
        <w:rPr>
          <w:bCs/>
        </w:rPr>
      </w:pPr>
    </w:p>
    <w:p w:rsidR="00F21272" w:rsidRPr="00F21272" w:rsidRDefault="00F21272" w:rsidP="00700777">
      <w:pPr>
        <w:pStyle w:val="ListParagraph"/>
        <w:numPr>
          <w:ilvl w:val="0"/>
          <w:numId w:val="12"/>
        </w:numPr>
        <w:spacing w:line="320" w:lineRule="atLeast"/>
        <w:ind w:left="360"/>
        <w:contextualSpacing w:val="0"/>
        <w:rPr>
          <w:bCs/>
        </w:rPr>
      </w:pPr>
      <w:r>
        <w:t>1920 Harry Hines Census:</w:t>
      </w:r>
      <w:r w:rsidR="003F7950" w:rsidRPr="00C32DDF">
        <w:t> </w:t>
      </w:r>
      <w:r w:rsidR="003F7950" w:rsidRPr="00C32DDF">
        <w:rPr>
          <w:iCs/>
        </w:rPr>
        <w:t>Gettysburg Ward 3, Adams, Pennsylvania</w:t>
      </w:r>
      <w:r w:rsidR="003F7950" w:rsidRPr="00C32DDF">
        <w:t>; Roll: </w:t>
      </w:r>
      <w:r w:rsidR="003F7950" w:rsidRPr="00C32DDF">
        <w:rPr>
          <w:iCs/>
        </w:rPr>
        <w:t>T625_1507</w:t>
      </w:r>
      <w:r w:rsidR="003F7950" w:rsidRPr="00C32DDF">
        <w:t>; Page: </w:t>
      </w:r>
      <w:r w:rsidR="003F7950" w:rsidRPr="00C32DDF">
        <w:rPr>
          <w:iCs/>
        </w:rPr>
        <w:t>7B</w:t>
      </w:r>
      <w:r w:rsidR="003F7950" w:rsidRPr="00C32DDF">
        <w:t>; Enumeration District: </w:t>
      </w:r>
      <w:r w:rsidR="003F7950" w:rsidRPr="00C32DDF">
        <w:rPr>
          <w:iCs/>
        </w:rPr>
        <w:t>17</w:t>
      </w:r>
      <w:r w:rsidR="003F7950" w:rsidRPr="00C32DDF">
        <w:t>; Image: </w:t>
      </w:r>
      <w:r w:rsidR="003F7950" w:rsidRPr="00C32DDF">
        <w:rPr>
          <w:iCs/>
        </w:rPr>
        <w:t xml:space="preserve">391, </w:t>
      </w:r>
      <w:r w:rsidR="003F7950" w:rsidRPr="00C32DDF">
        <w:t xml:space="preserve">Fourteenth Census of the United States, 1920. (NARA microfilm publication T625, 2076 rolls), Records of the Bureau of the Census, Record Group 29, </w:t>
      </w:r>
      <w:r w:rsidR="000E52FB" w:rsidRPr="00C32DDF">
        <w:rPr>
          <w:shd w:val="clear" w:color="auto" w:fill="FFFFFF"/>
        </w:rPr>
        <w:t>National Archives and Records Administration, 700 Pennsylvania Avenue, NW. Washington, DC 20408-0001.</w:t>
      </w:r>
    </w:p>
    <w:p w:rsidR="00F21272" w:rsidRDefault="00F21272" w:rsidP="00700777">
      <w:pPr>
        <w:pStyle w:val="ListParagraph"/>
        <w:spacing w:line="320" w:lineRule="atLeast"/>
        <w:ind w:left="360"/>
        <w:contextualSpacing w:val="0"/>
        <w:rPr>
          <w:bCs/>
        </w:rPr>
      </w:pPr>
    </w:p>
    <w:p w:rsidR="00700777" w:rsidRDefault="00700777" w:rsidP="00700777">
      <w:pPr>
        <w:pStyle w:val="ListParagraph"/>
        <w:spacing w:line="320" w:lineRule="atLeast"/>
        <w:ind w:left="360"/>
        <w:contextualSpacing w:val="0"/>
        <w:rPr>
          <w:bCs/>
        </w:rPr>
      </w:pPr>
    </w:p>
    <w:p w:rsidR="005D1ABD" w:rsidRPr="005D1ABD" w:rsidRDefault="00F21272" w:rsidP="00700777">
      <w:pPr>
        <w:pStyle w:val="ListParagraph"/>
        <w:numPr>
          <w:ilvl w:val="0"/>
          <w:numId w:val="12"/>
        </w:numPr>
        <w:spacing w:line="320" w:lineRule="atLeast"/>
        <w:ind w:left="360"/>
        <w:contextualSpacing w:val="0"/>
        <w:rPr>
          <w:bCs/>
        </w:rPr>
      </w:pPr>
      <w:r w:rsidRPr="00F21272">
        <w:rPr>
          <w:rFonts w:eastAsia="Calibri"/>
          <w:color w:val="000000"/>
        </w:rPr>
        <w:lastRenderedPageBreak/>
        <w:t>1920 Harry and Thomas Hines Census: Philadelphia Ward 24, Philadelphia, Pennsylvania; Roll: T625_1627; Page: 3A; Enumeration District: 709; Image: 552; Fourteenth Census of the United States, 1920, (NARA microfilm publication T625, 2076 rolls), Records of the Bureau of the Census, Record Group 29;</w:t>
      </w:r>
      <w:r>
        <w:rPr>
          <w:rFonts w:eastAsia="Calibri"/>
          <w:color w:val="000000"/>
        </w:rPr>
        <w:t xml:space="preserve"> </w:t>
      </w:r>
      <w:r w:rsidRPr="00C32DDF">
        <w:rPr>
          <w:shd w:val="clear" w:color="auto" w:fill="FFFFFF"/>
        </w:rPr>
        <w:t>National Archives and Records Administration, 700 Pennsylvania Avenue, NW. Washington, DC 20408-0001.</w:t>
      </w:r>
    </w:p>
    <w:p w:rsidR="005D1ABD" w:rsidRPr="005D1ABD" w:rsidRDefault="005D1ABD" w:rsidP="00700777">
      <w:pPr>
        <w:pStyle w:val="ListParagraph"/>
        <w:spacing w:line="320" w:lineRule="atLeast"/>
        <w:ind w:left="360"/>
        <w:contextualSpacing w:val="0"/>
        <w:rPr>
          <w:bCs/>
        </w:rPr>
      </w:pPr>
    </w:p>
    <w:p w:rsidR="005D1ABD" w:rsidRPr="005D1ABD" w:rsidRDefault="005D1ABD" w:rsidP="00700777">
      <w:pPr>
        <w:pStyle w:val="ListParagraph"/>
        <w:numPr>
          <w:ilvl w:val="0"/>
          <w:numId w:val="12"/>
        </w:numPr>
        <w:spacing w:line="320" w:lineRule="atLeast"/>
        <w:ind w:left="360"/>
        <w:contextualSpacing w:val="0"/>
        <w:rPr>
          <w:bCs/>
        </w:rPr>
      </w:pPr>
      <w:r w:rsidRPr="005D1ABD">
        <w:rPr>
          <w:rFonts w:eastAsia="Calibri"/>
          <w:color w:val="000000"/>
        </w:rPr>
        <w:t xml:space="preserve">1920 Harry Hines </w:t>
      </w:r>
      <w:r>
        <w:rPr>
          <w:rFonts w:eastAsia="Calibri"/>
          <w:color w:val="000000"/>
        </w:rPr>
        <w:t xml:space="preserve">(Son) </w:t>
      </w:r>
      <w:r w:rsidRPr="005D1ABD">
        <w:rPr>
          <w:rFonts w:eastAsia="Calibri"/>
          <w:color w:val="000000"/>
        </w:rPr>
        <w:t>Census:   Reading Ward 4, Berks, Pennsylvania; Roll: T625_1536; Page: 10B; Enumeration District: 63; Image: 987, Fourteenth Census of the United States, 1920. (NARA microfilm publication T625, 2076 rolls)</w:t>
      </w:r>
      <w:proofErr w:type="gramStart"/>
      <w:r w:rsidRPr="005D1ABD">
        <w:rPr>
          <w:rFonts w:eastAsia="Calibri"/>
          <w:color w:val="000000"/>
        </w:rPr>
        <w:t>;</w:t>
      </w:r>
      <w:r w:rsidRPr="005D1ABD">
        <w:rPr>
          <w:rFonts w:eastAsia="Calibri"/>
        </w:rPr>
        <w:t>National</w:t>
      </w:r>
      <w:proofErr w:type="gramEnd"/>
      <w:r w:rsidRPr="005D1ABD">
        <w:rPr>
          <w:rFonts w:eastAsia="Calibri"/>
        </w:rPr>
        <w:t xml:space="preserve"> Archives and Records Administration, 700 Pennsylvania Avenue, NW. Washington, DC 20408-0001.</w:t>
      </w:r>
    </w:p>
    <w:p w:rsidR="005D1ABD" w:rsidRPr="005D1ABD" w:rsidRDefault="005D1ABD" w:rsidP="00700777">
      <w:pPr>
        <w:pStyle w:val="ListParagraph"/>
        <w:spacing w:line="320" w:lineRule="atLeast"/>
        <w:ind w:left="360"/>
        <w:contextualSpacing w:val="0"/>
        <w:rPr>
          <w:bCs/>
        </w:rPr>
      </w:pPr>
    </w:p>
    <w:p w:rsidR="005D1ABD" w:rsidRPr="005D1ABD" w:rsidRDefault="00560622" w:rsidP="00700777">
      <w:pPr>
        <w:pStyle w:val="ListParagraph"/>
        <w:numPr>
          <w:ilvl w:val="0"/>
          <w:numId w:val="12"/>
        </w:numPr>
        <w:spacing w:line="320" w:lineRule="atLeast"/>
        <w:ind w:left="360"/>
        <w:contextualSpacing w:val="0"/>
        <w:rPr>
          <w:bCs/>
        </w:rPr>
      </w:pPr>
      <w:r w:rsidRPr="00C32DDF">
        <w:t xml:space="preserve">1930 Hattie, Harry, and Thomas Hines Census: </w:t>
      </w:r>
      <w:r w:rsidRPr="00C32DDF">
        <w:rPr>
          <w:iCs/>
        </w:rPr>
        <w:t>York</w:t>
      </w:r>
      <w:r w:rsidRPr="00C32DDF">
        <w:t>, </w:t>
      </w:r>
      <w:r w:rsidRPr="00C32DDF">
        <w:rPr>
          <w:iCs/>
        </w:rPr>
        <w:t>York</w:t>
      </w:r>
      <w:r w:rsidRPr="00C32DDF">
        <w:t>, </w:t>
      </w:r>
      <w:r w:rsidRPr="00C32DDF">
        <w:rPr>
          <w:iCs/>
        </w:rPr>
        <w:t>Pennsylvania</w:t>
      </w:r>
      <w:r w:rsidRPr="00C32DDF">
        <w:t>; Roll: </w:t>
      </w:r>
      <w:r w:rsidRPr="00C32DDF">
        <w:rPr>
          <w:iCs/>
        </w:rPr>
        <w:t>2166</w:t>
      </w:r>
      <w:r w:rsidRPr="00C32DDF">
        <w:t>;</w:t>
      </w:r>
      <w:r w:rsidR="001F1B5C" w:rsidRPr="00C32DDF">
        <w:t xml:space="preserve"> </w:t>
      </w:r>
      <w:r w:rsidRPr="00C32DDF">
        <w:t>Page: </w:t>
      </w:r>
      <w:r w:rsidRPr="00C32DDF">
        <w:rPr>
          <w:iCs/>
        </w:rPr>
        <w:t>5B</w:t>
      </w:r>
      <w:r w:rsidRPr="00C32DDF">
        <w:t>; Enumeration District: </w:t>
      </w:r>
      <w:r w:rsidRPr="00C32DDF">
        <w:rPr>
          <w:iCs/>
        </w:rPr>
        <w:t>125</w:t>
      </w:r>
      <w:r w:rsidRPr="00C32DDF">
        <w:t>; Image: </w:t>
      </w:r>
      <w:r w:rsidRPr="00C32DDF">
        <w:rPr>
          <w:iCs/>
        </w:rPr>
        <w:t>987.0</w:t>
      </w:r>
      <w:r w:rsidRPr="00C32DDF">
        <w:t>; FHL microfilm: </w:t>
      </w:r>
      <w:r w:rsidRPr="00C32DDF">
        <w:rPr>
          <w:iCs/>
        </w:rPr>
        <w:t>2341900</w:t>
      </w:r>
      <w:r w:rsidRPr="00C32DDF">
        <w:t xml:space="preserve">. United States of America, Bureau of the Census. </w:t>
      </w:r>
      <w:r w:rsidRPr="00C32DDF">
        <w:rPr>
          <w:iCs/>
        </w:rPr>
        <w:t>Fifteenth Census of the United States, 1930</w:t>
      </w:r>
      <w:r w:rsidR="001F1B5C" w:rsidRPr="00C32DDF">
        <w:t xml:space="preserve">, </w:t>
      </w:r>
      <w:r w:rsidRPr="00C32DDF">
        <w:t>T626, 2,667 rolls</w:t>
      </w:r>
      <w:r w:rsidR="000E52FB" w:rsidRPr="00C32DDF">
        <w:t xml:space="preserve">, </w:t>
      </w:r>
      <w:r w:rsidR="000E52FB" w:rsidRPr="00C32DDF">
        <w:rPr>
          <w:shd w:val="clear" w:color="auto" w:fill="FFFFFF"/>
        </w:rPr>
        <w:t>National Archives and Records Administration, 700 Pennsylvania Avenue, NW. Washington, DC 20408-0001.</w:t>
      </w:r>
    </w:p>
    <w:p w:rsidR="005D1ABD" w:rsidRPr="005D1ABD" w:rsidRDefault="005D1ABD" w:rsidP="00700777">
      <w:pPr>
        <w:pStyle w:val="ListParagraph"/>
        <w:spacing w:line="320" w:lineRule="atLeast"/>
        <w:ind w:left="360"/>
        <w:contextualSpacing w:val="0"/>
        <w:rPr>
          <w:bCs/>
        </w:rPr>
      </w:pPr>
    </w:p>
    <w:p w:rsidR="00700777" w:rsidRPr="00700777" w:rsidRDefault="005D1ABD" w:rsidP="00700777">
      <w:pPr>
        <w:pStyle w:val="ListParagraph"/>
        <w:numPr>
          <w:ilvl w:val="0"/>
          <w:numId w:val="12"/>
        </w:numPr>
        <w:spacing w:line="320" w:lineRule="atLeast"/>
        <w:ind w:left="360"/>
        <w:contextualSpacing w:val="0"/>
        <w:rPr>
          <w:bCs/>
        </w:rPr>
      </w:pPr>
      <w:r w:rsidRPr="005D1ABD">
        <w:rPr>
          <w:rFonts w:eastAsia="Calibri"/>
          <w:color w:val="000000"/>
        </w:rPr>
        <w:t>1930 Harry F. Hines Census:  Allentown, Lehigh, Pennsylvania; Roll: 2064; Page: 12B; Enumeration District: 0042; Image: 512.0; FHL microfilm: 2341798; National Archives and Records Administration, 1930. T626, 2,667 rolls</w:t>
      </w:r>
      <w:proofErr w:type="gramStart"/>
      <w:r w:rsidRPr="005D1ABD">
        <w:rPr>
          <w:rFonts w:eastAsia="Calibri"/>
          <w:color w:val="000000"/>
        </w:rPr>
        <w:t>;</w:t>
      </w:r>
      <w:r w:rsidRPr="005D1ABD">
        <w:rPr>
          <w:rFonts w:eastAsia="Calibri"/>
        </w:rPr>
        <w:t>National</w:t>
      </w:r>
      <w:proofErr w:type="gramEnd"/>
      <w:r w:rsidRPr="005D1ABD">
        <w:rPr>
          <w:rFonts w:eastAsia="Calibri"/>
        </w:rPr>
        <w:t xml:space="preserve"> Archives and Records Administration, 700 Pennsylvania Avenue, NW. Washington, DC 20408-0001.</w:t>
      </w:r>
    </w:p>
    <w:p w:rsidR="00700777" w:rsidRPr="00700777" w:rsidRDefault="00700777" w:rsidP="00700777">
      <w:pPr>
        <w:pStyle w:val="ListParagraph"/>
        <w:spacing w:line="320" w:lineRule="atLeast"/>
        <w:ind w:left="360"/>
        <w:contextualSpacing w:val="0"/>
        <w:rPr>
          <w:bCs/>
        </w:rPr>
      </w:pPr>
    </w:p>
    <w:p w:rsidR="00E00329" w:rsidRPr="00700777" w:rsidRDefault="00E00329" w:rsidP="00700777">
      <w:pPr>
        <w:pStyle w:val="ListParagraph"/>
        <w:numPr>
          <w:ilvl w:val="0"/>
          <w:numId w:val="12"/>
        </w:numPr>
        <w:spacing w:line="320" w:lineRule="atLeast"/>
        <w:ind w:left="360"/>
        <w:contextualSpacing w:val="0"/>
        <w:rPr>
          <w:bCs/>
        </w:rPr>
      </w:pPr>
      <w:r w:rsidRPr="00700777">
        <w:rPr>
          <w:rFonts w:eastAsia="Calibri"/>
          <w:color w:val="000000"/>
        </w:rPr>
        <w:t>1940 Fredrick Lawrence and Helen Lawrence (Hines) Census: South Lebanon, Lebanon, Pennsylvania; Roll: T627_3541; Page: 2B; Enumeration District: 38-52; Sixteenth Census of the United States, 1940;T627, 4,643 rolls;</w:t>
      </w:r>
    </w:p>
    <w:p w:rsidR="00E00329" w:rsidRPr="00C32DDF" w:rsidRDefault="00E00329" w:rsidP="00700777">
      <w:pPr>
        <w:pStyle w:val="ListParagraph"/>
        <w:spacing w:line="320" w:lineRule="atLeast"/>
        <w:ind w:left="360"/>
        <w:contextualSpacing w:val="0"/>
        <w:rPr>
          <w:bCs/>
        </w:rPr>
      </w:pPr>
    </w:p>
    <w:p w:rsidR="00653808" w:rsidRPr="00C32DDF" w:rsidRDefault="00282630" w:rsidP="00700777">
      <w:pPr>
        <w:pStyle w:val="ListParagraph"/>
        <w:numPr>
          <w:ilvl w:val="0"/>
          <w:numId w:val="12"/>
        </w:numPr>
        <w:spacing w:line="320" w:lineRule="atLeast"/>
        <w:ind w:left="360"/>
        <w:contextualSpacing w:val="0"/>
        <w:rPr>
          <w:bCs/>
        </w:rPr>
      </w:pPr>
      <w:r w:rsidRPr="00C32DDF">
        <w:t xml:space="preserve">1940 Hattie Watkins Census: </w:t>
      </w:r>
      <w:proofErr w:type="spellStart"/>
      <w:r w:rsidRPr="00C32DDF">
        <w:rPr>
          <w:iCs/>
        </w:rPr>
        <w:t>Mauch</w:t>
      </w:r>
      <w:proofErr w:type="spellEnd"/>
      <w:r w:rsidRPr="00C32DDF">
        <w:rPr>
          <w:iCs/>
        </w:rPr>
        <w:t xml:space="preserve"> Chunk, Carbon, Pennsylvania</w:t>
      </w:r>
      <w:r w:rsidRPr="00C32DDF">
        <w:t>;</w:t>
      </w:r>
      <w:r w:rsidR="000E52FB" w:rsidRPr="00C32DDF">
        <w:t> Roll</w:t>
      </w:r>
      <w:r w:rsidRPr="00C32DDF">
        <w:t>: </w:t>
      </w:r>
      <w:r w:rsidRPr="00C32DDF">
        <w:rPr>
          <w:iCs/>
        </w:rPr>
        <w:t>T627_3461</w:t>
      </w:r>
      <w:r w:rsidRPr="00C32DDF">
        <w:t>;</w:t>
      </w:r>
      <w:r w:rsidR="000E52FB" w:rsidRPr="00C32DDF">
        <w:t xml:space="preserve"> Page</w:t>
      </w:r>
      <w:r w:rsidRPr="00C32DDF">
        <w:t>: </w:t>
      </w:r>
      <w:r w:rsidRPr="00C32DDF">
        <w:rPr>
          <w:iCs/>
        </w:rPr>
        <w:t>25A</w:t>
      </w:r>
      <w:r w:rsidRPr="00C32DDF">
        <w:t>;</w:t>
      </w:r>
      <w:r w:rsidR="000E52FB" w:rsidRPr="00C32DDF">
        <w:t xml:space="preserve"> </w:t>
      </w:r>
      <w:r w:rsidRPr="00C32DDF">
        <w:t>Enumeration District: </w:t>
      </w:r>
      <w:r w:rsidRPr="00C32DDF">
        <w:rPr>
          <w:iCs/>
        </w:rPr>
        <w:t>13-42</w:t>
      </w:r>
      <w:r w:rsidRPr="00C32DDF">
        <w:t xml:space="preserve">.  United States of America, Bureau of the Census. </w:t>
      </w:r>
      <w:r w:rsidRPr="00C32DDF">
        <w:rPr>
          <w:iCs/>
        </w:rPr>
        <w:t>Sixteenth Census of the United States 1940</w:t>
      </w:r>
      <w:r w:rsidR="001F1B5C" w:rsidRPr="00C32DDF">
        <w:t>,</w:t>
      </w:r>
      <w:r w:rsidRPr="00C32DDF">
        <w:t xml:space="preserve"> </w:t>
      </w:r>
      <w:r w:rsidR="001F1B5C" w:rsidRPr="00C32DDF">
        <w:t>T627</w:t>
      </w:r>
      <w:r w:rsidRPr="00C32DDF">
        <w:t>, 4,643 rolls</w:t>
      </w:r>
      <w:r w:rsidR="000E52FB" w:rsidRPr="00C32DDF">
        <w:t xml:space="preserve">, </w:t>
      </w:r>
      <w:r w:rsidR="000E52FB" w:rsidRPr="00C32DDF">
        <w:rPr>
          <w:shd w:val="clear" w:color="auto" w:fill="FFFFFF"/>
        </w:rPr>
        <w:t>National Archives and Records Administration, 700 Pennsylvania Avenue, NW. Washington, DC 20408-0001.</w:t>
      </w:r>
    </w:p>
    <w:p w:rsidR="00300AAD" w:rsidRPr="00C32DDF" w:rsidRDefault="00300AAD" w:rsidP="00700777">
      <w:pPr>
        <w:spacing w:line="320" w:lineRule="atLeast"/>
      </w:pPr>
    </w:p>
    <w:p w:rsidR="00300AAD" w:rsidRPr="00C32DDF" w:rsidRDefault="00300AAD" w:rsidP="00700777">
      <w:pPr>
        <w:spacing w:line="320" w:lineRule="atLeast"/>
      </w:pPr>
    </w:p>
    <w:p w:rsidR="00300AAD" w:rsidRPr="00C32DDF" w:rsidRDefault="00300AAD"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282AA0" w:rsidRPr="00C32DDF" w:rsidRDefault="00282AA0" w:rsidP="00700777">
      <w:pPr>
        <w:spacing w:line="320" w:lineRule="atLeast"/>
      </w:pPr>
    </w:p>
    <w:p w:rsidR="008178F4" w:rsidRPr="00C32DDF" w:rsidRDefault="00300AAD" w:rsidP="00700777">
      <w:pPr>
        <w:spacing w:line="320" w:lineRule="atLeast"/>
        <w:jc w:val="center"/>
      </w:pPr>
      <w:r w:rsidRPr="00C32DDF">
        <w:lastRenderedPageBreak/>
        <w:t>End Notes</w:t>
      </w:r>
    </w:p>
    <w:sectPr w:rsidR="008178F4" w:rsidRPr="00C32DDF" w:rsidSect="00234474">
      <w:footnotePr>
        <w:numFmt w:val="lowerRoman"/>
      </w:footnotePr>
      <w:endnotePr>
        <w:numFmt w:val="decimal"/>
      </w:endnotePr>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44" w:rsidRDefault="00EE6844" w:rsidP="00F67D29">
      <w:r>
        <w:separator/>
      </w:r>
    </w:p>
  </w:endnote>
  <w:endnote w:type="continuationSeparator" w:id="0">
    <w:p w:rsidR="00EE6844" w:rsidRDefault="00EE6844" w:rsidP="00F67D29">
      <w:r>
        <w:continuationSeparator/>
      </w:r>
    </w:p>
  </w:endnote>
  <w:endnote w:id="1">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Harry Hines Birth Date, and Place of Birth: The information came from the </w:t>
      </w:r>
      <w:r w:rsidRPr="00F43BE0">
        <w:rPr>
          <w:iCs/>
          <w:sz w:val="24"/>
          <w:szCs w:val="24"/>
        </w:rPr>
        <w:t>1900 Harry Hines Census: Amity, Berks, Pennsylvania</w:t>
      </w:r>
      <w:r w:rsidRPr="00F43BE0">
        <w:rPr>
          <w:sz w:val="24"/>
          <w:szCs w:val="24"/>
        </w:rPr>
        <w:t>; Roll: </w:t>
      </w:r>
      <w:r w:rsidRPr="00F43BE0">
        <w:rPr>
          <w:iCs/>
          <w:sz w:val="24"/>
          <w:szCs w:val="24"/>
        </w:rPr>
        <w:t>1376</w:t>
      </w:r>
      <w:r w:rsidRPr="00F43BE0">
        <w:rPr>
          <w:sz w:val="24"/>
          <w:szCs w:val="24"/>
        </w:rPr>
        <w:t>; Page: </w:t>
      </w:r>
      <w:r w:rsidRPr="00F43BE0">
        <w:rPr>
          <w:iCs/>
          <w:sz w:val="24"/>
          <w:szCs w:val="24"/>
        </w:rPr>
        <w:t>1B</w:t>
      </w:r>
      <w:r w:rsidRPr="00F43BE0">
        <w:rPr>
          <w:sz w:val="24"/>
          <w:szCs w:val="24"/>
        </w:rPr>
        <w:t>; Enumeration District: </w:t>
      </w:r>
      <w:r w:rsidRPr="00F43BE0">
        <w:rPr>
          <w:iCs/>
          <w:sz w:val="24"/>
          <w:szCs w:val="24"/>
        </w:rPr>
        <w:t>0003</w:t>
      </w:r>
      <w:r w:rsidRPr="00F43BE0">
        <w:rPr>
          <w:sz w:val="24"/>
          <w:szCs w:val="24"/>
        </w:rPr>
        <w:t>; FHL microfilm: </w:t>
      </w:r>
      <w:r w:rsidRPr="00F43BE0">
        <w:rPr>
          <w:iCs/>
          <w:sz w:val="24"/>
          <w:szCs w:val="24"/>
        </w:rPr>
        <w:t>1241376</w:t>
      </w:r>
      <w:r w:rsidRPr="00F43BE0">
        <w:rPr>
          <w:sz w:val="24"/>
          <w:szCs w:val="24"/>
        </w:rPr>
        <w:t xml:space="preserve">. United States of America, Bureau of the Census, </w:t>
      </w:r>
      <w:r w:rsidRPr="00F43BE0">
        <w:rPr>
          <w:iCs/>
          <w:sz w:val="24"/>
          <w:szCs w:val="24"/>
        </w:rPr>
        <w:t xml:space="preserve">Twelfth Census of the United States, </w:t>
      </w:r>
      <w:r w:rsidRPr="00F43BE0">
        <w:rPr>
          <w:sz w:val="24"/>
          <w:szCs w:val="24"/>
        </w:rPr>
        <w:t xml:space="preserve">1900, T623, 1854 rolls,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2">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Henry Hines Name, Age, and Calculated Birth Date: His birth date was calculated with his Henry Hines Civil War</w:t>
      </w:r>
      <w:r w:rsidRPr="00F43BE0">
        <w:rPr>
          <w:bCs/>
          <w:sz w:val="24"/>
          <w:szCs w:val="24"/>
          <w:shd w:val="clear" w:color="auto" w:fill="FFFFFF"/>
        </w:rPr>
        <w:t xml:space="preserve"> Compiled Military Service File (NATF 86) file, </w:t>
      </w:r>
      <w:r w:rsidRPr="00F43BE0">
        <w:rPr>
          <w:sz w:val="24"/>
          <w:szCs w:val="24"/>
          <w:shd w:val="clear" w:color="auto" w:fill="FFFFFF"/>
        </w:rPr>
        <w:t>National Archives and Records Administration, 8601 Adelphi Road, College Park, Maryland 20740-6001.</w:t>
      </w:r>
    </w:p>
    <w:p w:rsidR="00EE6844" w:rsidRPr="00F43BE0" w:rsidRDefault="00EE6844" w:rsidP="00F43BE0">
      <w:pPr>
        <w:pStyle w:val="EndnoteText"/>
        <w:rPr>
          <w:sz w:val="24"/>
          <w:szCs w:val="24"/>
        </w:rPr>
      </w:pPr>
    </w:p>
  </w:endnote>
  <w:endnote w:id="3">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Henry Hines (1804-1851) Research Paper: Taylor-Graham Library, 479 County Line Road, York springs Pennsylvania 17372.</w:t>
      </w:r>
    </w:p>
    <w:p w:rsidR="00EE6844" w:rsidRPr="00F43BE0" w:rsidRDefault="00EE6844" w:rsidP="00F43BE0">
      <w:pPr>
        <w:pStyle w:val="EndnoteText"/>
        <w:rPr>
          <w:sz w:val="24"/>
          <w:szCs w:val="24"/>
        </w:rPr>
      </w:pPr>
    </w:p>
  </w:endnote>
  <w:endnote w:id="4">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Harry Hines Name, Place of Birth, and Parent’s Names: The information came from the Washington D.C. </w:t>
      </w:r>
      <w:r w:rsidRPr="00F43BE0">
        <w:rPr>
          <w:rFonts w:eastAsia="Calibri"/>
          <w:sz w:val="24"/>
          <w:szCs w:val="24"/>
        </w:rPr>
        <w:t xml:space="preserve">Death Certificate, Name: Harry Hines; Event Type: Death; Event Date: 25 Feb 1928; Event Place: District of Columbia, United States; Gender: Male; Age: 79; Birth Year (Estimated): 1849; Father's Name: John H Hines; Mother's Name: Eliza Pyle; Spouse's Name: Margaret; Spouse's Gender: Female; Washington D. C., </w:t>
      </w:r>
      <w:r w:rsidRPr="00F43BE0">
        <w:rPr>
          <w:sz w:val="24"/>
          <w:szCs w:val="24"/>
          <w:shd w:val="clear" w:color="auto" w:fill="FFFFFF"/>
        </w:rPr>
        <w:t>Vital Records Division</w:t>
      </w:r>
      <w:r w:rsidRPr="00F43BE0">
        <w:rPr>
          <w:rStyle w:val="apple-converted-space"/>
          <w:sz w:val="24"/>
          <w:szCs w:val="24"/>
          <w:shd w:val="clear" w:color="auto" w:fill="FFFFFF"/>
        </w:rPr>
        <w:t xml:space="preserve">, </w:t>
      </w:r>
      <w:r w:rsidRPr="00F43BE0">
        <w:rPr>
          <w:sz w:val="24"/>
          <w:szCs w:val="24"/>
          <w:shd w:val="clear" w:color="auto" w:fill="FFFFFF"/>
        </w:rPr>
        <w:t>825 North Capitol Street NE 1</w:t>
      </w:r>
      <w:r w:rsidRPr="00F43BE0">
        <w:rPr>
          <w:sz w:val="24"/>
          <w:szCs w:val="24"/>
          <w:shd w:val="clear" w:color="auto" w:fill="FFFFFF"/>
          <w:vertAlign w:val="superscript"/>
        </w:rPr>
        <w:t>st</w:t>
      </w:r>
      <w:r w:rsidRPr="00F43BE0">
        <w:rPr>
          <w:sz w:val="24"/>
          <w:szCs w:val="24"/>
          <w:shd w:val="clear" w:color="auto" w:fill="FFFFFF"/>
        </w:rPr>
        <w:t xml:space="preserve">  Floor</w:t>
      </w:r>
      <w:r w:rsidRPr="00F43BE0">
        <w:rPr>
          <w:rStyle w:val="apple-converted-space"/>
          <w:sz w:val="24"/>
          <w:szCs w:val="24"/>
          <w:shd w:val="clear" w:color="auto" w:fill="FFFFFF"/>
        </w:rPr>
        <w:t xml:space="preserve">, </w:t>
      </w:r>
      <w:r w:rsidRPr="00F43BE0">
        <w:rPr>
          <w:sz w:val="24"/>
          <w:szCs w:val="24"/>
          <w:shd w:val="clear" w:color="auto" w:fill="FFFFFF"/>
        </w:rPr>
        <w:t>Washington, D. C. 20002.</w:t>
      </w:r>
    </w:p>
    <w:p w:rsidR="00EE6844" w:rsidRPr="00F43BE0" w:rsidRDefault="00EE6844" w:rsidP="00F43BE0">
      <w:pPr>
        <w:pStyle w:val="EndnoteText"/>
        <w:rPr>
          <w:sz w:val="24"/>
          <w:szCs w:val="24"/>
        </w:rPr>
      </w:pPr>
    </w:p>
  </w:endnote>
  <w:endnote w:id="5">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Harry Hines Name, Age, Place of Birth, and Parent’s Names: The information came from the Harry Hines marriage application, </w:t>
      </w:r>
      <w:r w:rsidRPr="00F43BE0">
        <w:rPr>
          <w:rFonts w:eastAsia="Calibri"/>
          <w:sz w:val="24"/>
          <w:szCs w:val="24"/>
        </w:rPr>
        <w:t xml:space="preserve">Name: Harry Hines, Spouse's Name: Hattie Thomas, Event Date: 12 Aug 1907, Event Place: Manhattan, New York, New York, Father's Name: Harry Hines, Mother's Name: Elizabeth Pyle, Spouse's Father's Name: Daniel Thomas, Spouse's Mother's Name: </w:t>
      </w:r>
      <w:proofErr w:type="spellStart"/>
      <w:r w:rsidRPr="00F43BE0">
        <w:rPr>
          <w:rFonts w:eastAsia="Calibri"/>
          <w:sz w:val="24"/>
          <w:szCs w:val="24"/>
        </w:rPr>
        <w:t>Jenni</w:t>
      </w:r>
      <w:proofErr w:type="spellEnd"/>
      <w:r w:rsidRPr="00F43BE0">
        <w:rPr>
          <w:rFonts w:eastAsia="Calibri"/>
          <w:sz w:val="24"/>
          <w:szCs w:val="24"/>
        </w:rPr>
        <w:t xml:space="preserve"> Kishbaugh, Indexing Project (Batch) Number: M00556-7,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6">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Henry Hines Name and Birth Date:  The information came from his headstone located at Plot: 549 in the Lancaster Cemetery, Lancaster Pennsylvania 17601.  His headstone indicates a roman numerical death date; inscribed as May XXXIST – MDCCCLI. This translates as May 31</w:t>
      </w:r>
      <w:r w:rsidRPr="00F43BE0">
        <w:rPr>
          <w:color w:val="000000"/>
          <w:sz w:val="24"/>
          <w:szCs w:val="24"/>
          <w:vertAlign w:val="superscript"/>
        </w:rPr>
        <w:t>st</w:t>
      </w:r>
      <w:r w:rsidRPr="00F43BE0">
        <w:rPr>
          <w:color w:val="000000"/>
          <w:sz w:val="24"/>
          <w:szCs w:val="24"/>
        </w:rPr>
        <w:t xml:space="preserve"> 1851. </w:t>
      </w:r>
    </w:p>
    <w:p w:rsidR="00EE6844" w:rsidRPr="00F43BE0" w:rsidRDefault="00EE6844" w:rsidP="00F43BE0">
      <w:pPr>
        <w:pStyle w:val="EndnoteText"/>
        <w:rPr>
          <w:sz w:val="24"/>
          <w:szCs w:val="24"/>
        </w:rPr>
      </w:pPr>
    </w:p>
  </w:endnote>
  <w:endnote w:id="7">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Elizabeth Hines Marriage to Andrew Bear, and Palace of Marriage: The information came from the Lancaster Moravian Church Records, #455, Part 1, Marriages: Books I and II, December 27, 1743 to June 29, 1875, Lancaster County Historical Society, </w:t>
      </w:r>
      <w:r w:rsidRPr="00F43BE0">
        <w:rPr>
          <w:color w:val="000000"/>
          <w:sz w:val="24"/>
          <w:szCs w:val="24"/>
        </w:rPr>
        <w:t>230 North President Avenue Lancaster Pennsylvania 17603.</w:t>
      </w:r>
    </w:p>
    <w:p w:rsidR="00EE6844" w:rsidRPr="00F43BE0" w:rsidRDefault="00EE6844" w:rsidP="00F43BE0">
      <w:pPr>
        <w:pStyle w:val="EndnoteText"/>
        <w:rPr>
          <w:sz w:val="24"/>
          <w:szCs w:val="24"/>
        </w:rPr>
      </w:pPr>
    </w:p>
  </w:endnote>
  <w:endnote w:id="8">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Andrew Bear Name, Age at time of Death, and Date of Death: The information came from the Andrew Bear obituary, Deaths, Wednesday, December 24</w:t>
      </w:r>
      <w:r w:rsidRPr="00F43BE0">
        <w:rPr>
          <w:sz w:val="24"/>
          <w:szCs w:val="24"/>
          <w:vertAlign w:val="superscript"/>
        </w:rPr>
        <w:t>th</w:t>
      </w:r>
      <w:r w:rsidRPr="00F43BE0">
        <w:rPr>
          <w:sz w:val="24"/>
          <w:szCs w:val="24"/>
        </w:rPr>
        <w:t xml:space="preserve"> 1856, Lancaster Examiner and Herald, Lancaster Pennsylvania, Lancaster County Historical Society, </w:t>
      </w:r>
      <w:r w:rsidRPr="00F43BE0">
        <w:rPr>
          <w:color w:val="000000"/>
          <w:sz w:val="24"/>
          <w:szCs w:val="24"/>
        </w:rPr>
        <w:t>230 North President Avenue Lancaster Pennsylvania 17603.</w:t>
      </w:r>
    </w:p>
    <w:p w:rsidR="00EE6844" w:rsidRPr="00F43BE0" w:rsidRDefault="00EE6844" w:rsidP="00F43BE0">
      <w:pPr>
        <w:pStyle w:val="EndnoteText"/>
        <w:rPr>
          <w:sz w:val="24"/>
          <w:szCs w:val="24"/>
        </w:rPr>
      </w:pPr>
    </w:p>
  </w:endnote>
  <w:endnote w:id="9">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Elizabeth Pyle-Hines-Baer Marriage to James C. Ewing:  The marriage date came from the Elizabeth Ewing Divorce Record, NARRS, August 1871, #31, </w:t>
      </w:r>
      <w:r w:rsidRPr="00F43BE0">
        <w:rPr>
          <w:sz w:val="24"/>
          <w:szCs w:val="24"/>
        </w:rPr>
        <w:t xml:space="preserve">Lancaster County Historical Society Archives, </w:t>
      </w:r>
      <w:r w:rsidRPr="00F43BE0">
        <w:rPr>
          <w:color w:val="000000"/>
          <w:sz w:val="24"/>
          <w:szCs w:val="24"/>
        </w:rPr>
        <w:t>230 North President Avenue Lancaster Pennsylvania 17603.</w:t>
      </w:r>
    </w:p>
  </w:endnote>
  <w:endnote w:id="10">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Henry Hines and George W. Gerber Civil War 1861 Life Events:  The information came from a news article, Youthful Prisoners, Page 3, Wednesday, October 16</w:t>
      </w:r>
      <w:r w:rsidRPr="00F43BE0">
        <w:rPr>
          <w:sz w:val="24"/>
          <w:szCs w:val="24"/>
          <w:vertAlign w:val="superscript"/>
        </w:rPr>
        <w:t>th</w:t>
      </w:r>
      <w:r w:rsidRPr="00F43BE0">
        <w:rPr>
          <w:sz w:val="24"/>
          <w:szCs w:val="24"/>
        </w:rPr>
        <w:t xml:space="preserve"> 1861, Lancaster Examiner and Herald, Lancaster Pennsylvania, Lancaster County Historical Society, </w:t>
      </w:r>
      <w:r w:rsidRPr="00F43BE0">
        <w:rPr>
          <w:color w:val="000000"/>
          <w:sz w:val="24"/>
          <w:szCs w:val="24"/>
        </w:rPr>
        <w:t>230 North President Avenue Lancaster Pennsylvania 17603.</w:t>
      </w:r>
    </w:p>
    <w:p w:rsidR="00EE6844" w:rsidRPr="00F43BE0" w:rsidRDefault="00EE6844" w:rsidP="00F43BE0">
      <w:pPr>
        <w:pStyle w:val="EndnoteText"/>
        <w:rPr>
          <w:sz w:val="24"/>
          <w:szCs w:val="24"/>
        </w:rPr>
      </w:pPr>
    </w:p>
  </w:endnote>
  <w:endnote w:id="11">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Henry Hines and George W. Gerber Civil War 1861 Life Events:  The information came from a news article, Youthful Prisoners, Page 3, Wednesday, October 16</w:t>
      </w:r>
      <w:r w:rsidRPr="00F43BE0">
        <w:rPr>
          <w:sz w:val="24"/>
          <w:szCs w:val="24"/>
          <w:vertAlign w:val="superscript"/>
        </w:rPr>
        <w:t>th</w:t>
      </w:r>
      <w:r w:rsidRPr="00F43BE0">
        <w:rPr>
          <w:sz w:val="24"/>
          <w:szCs w:val="24"/>
        </w:rPr>
        <w:t xml:space="preserve"> 1861, Lancaster Examiner and Herald, Lancaster Pennsylvania, Lancaster County Historical Society, </w:t>
      </w:r>
      <w:r w:rsidRPr="00F43BE0">
        <w:rPr>
          <w:color w:val="000000"/>
          <w:sz w:val="24"/>
          <w:szCs w:val="24"/>
        </w:rPr>
        <w:t>230 North President Avenue Lancaster Pennsylvania 17603.</w:t>
      </w:r>
    </w:p>
    <w:p w:rsidR="00EE6844" w:rsidRPr="00F43BE0" w:rsidRDefault="00EE6844" w:rsidP="00F43BE0">
      <w:pPr>
        <w:pStyle w:val="EndnoteText"/>
        <w:rPr>
          <w:sz w:val="24"/>
          <w:szCs w:val="24"/>
        </w:rPr>
      </w:pPr>
    </w:p>
  </w:endnote>
  <w:endnote w:id="12">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Henry Hine Name, Physical Description, Parental Consent, and Civil War Registration: The information came from the Henry Hines Civil War</w:t>
      </w:r>
      <w:r w:rsidRPr="00F43BE0">
        <w:rPr>
          <w:bCs/>
          <w:sz w:val="24"/>
          <w:szCs w:val="24"/>
          <w:shd w:val="clear" w:color="auto" w:fill="FFFFFF"/>
        </w:rPr>
        <w:t xml:space="preserve"> Compiled Military Service File (NATF 86) file, </w:t>
      </w:r>
      <w:r w:rsidRPr="00F43BE0">
        <w:rPr>
          <w:sz w:val="24"/>
          <w:szCs w:val="24"/>
          <w:shd w:val="clear" w:color="auto" w:fill="FFFFFF"/>
        </w:rPr>
        <w:t>National Archives and Records Administration, 8601 Adelphi Road, College Park, Maryland 20740-6001.</w:t>
      </w:r>
    </w:p>
    <w:p w:rsidR="00EE6844" w:rsidRPr="00F43BE0" w:rsidRDefault="00EE6844" w:rsidP="00F43BE0">
      <w:pPr>
        <w:pStyle w:val="EndnoteText"/>
        <w:rPr>
          <w:sz w:val="24"/>
          <w:szCs w:val="24"/>
        </w:rPr>
      </w:pPr>
    </w:p>
  </w:endnote>
  <w:endnote w:id="13">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Henry Hine Name, Discharge Date, and Place of Discharge: The information came from the Henry Hines Civil War</w:t>
      </w:r>
      <w:r w:rsidRPr="00F43BE0">
        <w:rPr>
          <w:bCs/>
          <w:sz w:val="24"/>
          <w:szCs w:val="24"/>
          <w:shd w:val="clear" w:color="auto" w:fill="FFFFFF"/>
        </w:rPr>
        <w:t xml:space="preserve"> Compiled Military Service File (NATF 86) file, </w:t>
      </w:r>
      <w:r w:rsidRPr="00F43BE0">
        <w:rPr>
          <w:sz w:val="24"/>
          <w:szCs w:val="24"/>
          <w:shd w:val="clear" w:color="auto" w:fill="FFFFFF"/>
        </w:rPr>
        <w:t>National Archives and Records Administration, 8601 Adelphi Road, College Park, Maryland 20740-6001.</w:t>
      </w:r>
    </w:p>
    <w:p w:rsidR="00EE6844" w:rsidRPr="00F43BE0" w:rsidRDefault="00EE6844" w:rsidP="00F43BE0">
      <w:pPr>
        <w:pStyle w:val="EndnoteText"/>
        <w:rPr>
          <w:sz w:val="24"/>
          <w:szCs w:val="24"/>
        </w:rPr>
      </w:pPr>
    </w:p>
  </w:endnote>
  <w:endnote w:id="14">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Hines Civil War Residence, Physical Description, Residence, Company Service, and Discharge Date: The information came from the Register of Enlistments in the U.S. Army, 1798-1914; (National Archives Microfilm Publication M233, 81 rolls); Records of the Adjutant General’s Office, 1780’s-1917, Record Group 94;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15">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Harry Hines Civil War Unit, and 9 Month Prisoner at Libby: The information came from the </w:t>
      </w:r>
      <w:r w:rsidRPr="00F43BE0">
        <w:rPr>
          <w:rFonts w:eastAsia="Calibri"/>
          <w:color w:val="000000"/>
          <w:sz w:val="24"/>
          <w:szCs w:val="24"/>
        </w:rPr>
        <w:t>1890 Harry Hines Veteran Census: Reading, Berks, Pennsylvania; Roll: 82; Page: 6; Enumeration District: 78; Special Schedules of the Eleventh Census (1890) Enumerating Union Veterans and Widows of Union Veterans of the Civil War; (National Archives Microfilm Publication M123, 118 rolls); Records of the Department of Veterans Affairs, Record Group 15; National Archives, Washington, D.C.</w:t>
      </w:r>
    </w:p>
    <w:p w:rsidR="00EE6844" w:rsidRPr="00F43BE0" w:rsidRDefault="00EE6844" w:rsidP="00F43BE0">
      <w:pPr>
        <w:pStyle w:val="EndnoteText"/>
        <w:rPr>
          <w:sz w:val="24"/>
          <w:szCs w:val="24"/>
        </w:rPr>
      </w:pPr>
    </w:p>
  </w:endnote>
  <w:endnote w:id="16">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Henry Hines 1867 Larceny and Burglary Case: The information on both cases came from Indictment #34 and #35, and </w:t>
      </w:r>
      <w:r w:rsidRPr="00F43BE0">
        <w:rPr>
          <w:color w:val="000000"/>
          <w:sz w:val="24"/>
          <w:szCs w:val="24"/>
        </w:rPr>
        <w:t>Habeas</w:t>
      </w:r>
      <w:r w:rsidRPr="00F43BE0">
        <w:rPr>
          <w:rFonts w:eastAsia="Calibri"/>
          <w:color w:val="000000"/>
          <w:sz w:val="24"/>
          <w:szCs w:val="24"/>
        </w:rPr>
        <w:t xml:space="preserve"> Corpus Case 1393, August Term 1867, Lancaster County Pennsylvania, Lancaster County Historical Society Archives, 230 North President Avenue, Lancaster, Pennsylvania 17603.</w:t>
      </w:r>
    </w:p>
    <w:p w:rsidR="00EE6844" w:rsidRPr="00F43BE0" w:rsidRDefault="00EE6844" w:rsidP="00F43BE0">
      <w:pPr>
        <w:pStyle w:val="EndnoteText"/>
        <w:rPr>
          <w:sz w:val="24"/>
          <w:szCs w:val="24"/>
        </w:rPr>
      </w:pPr>
    </w:p>
  </w:endnote>
  <w:endnote w:id="17">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Henry </w:t>
      </w:r>
      <w:r w:rsidRPr="00F43BE0">
        <w:rPr>
          <w:rFonts w:eastAsia="Calibri"/>
          <w:color w:val="000000"/>
          <w:sz w:val="24"/>
          <w:szCs w:val="24"/>
        </w:rPr>
        <w:t xml:space="preserve">Hines 1870 Burglary Case: The information came from </w:t>
      </w:r>
      <w:r w:rsidRPr="00F43BE0">
        <w:rPr>
          <w:color w:val="000000"/>
          <w:sz w:val="24"/>
          <w:szCs w:val="24"/>
        </w:rPr>
        <w:t>Habeas</w:t>
      </w:r>
      <w:r w:rsidRPr="00F43BE0">
        <w:rPr>
          <w:rFonts w:eastAsia="Calibri"/>
          <w:color w:val="000000"/>
          <w:sz w:val="24"/>
          <w:szCs w:val="24"/>
        </w:rPr>
        <w:t xml:space="preserve"> Corpus Case 1486, April Term 1870, Lancaster County Pennsylvania, Lancaster County Historical Society Archives, </w:t>
      </w:r>
      <w:proofErr w:type="gramStart"/>
      <w:r w:rsidRPr="00F43BE0">
        <w:rPr>
          <w:rFonts w:eastAsia="Calibri"/>
          <w:color w:val="000000"/>
          <w:sz w:val="24"/>
          <w:szCs w:val="24"/>
        </w:rPr>
        <w:t>230</w:t>
      </w:r>
      <w:proofErr w:type="gramEnd"/>
      <w:r w:rsidRPr="00F43BE0">
        <w:rPr>
          <w:rFonts w:eastAsia="Calibri"/>
          <w:color w:val="000000"/>
          <w:sz w:val="24"/>
          <w:szCs w:val="24"/>
        </w:rPr>
        <w:t xml:space="preserve"> North President Avenue, Lancaster, Pennsylvania 17603.</w:t>
      </w: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endnote>
  <w:endnote w:id="18">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Sarah Ferrier Name, Birth Date, Place of Birth, and Parent’s Names:  The information came from her Pennsylvania Death Certificate #: 115199,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19">
    <w:p w:rsidR="00EE6844" w:rsidRPr="00F43BE0" w:rsidRDefault="00EE6844" w:rsidP="00F43BE0">
      <w:pPr>
        <w:pStyle w:val="EndnoteText"/>
        <w:rPr>
          <w:rStyle w:val="xbe"/>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Birth Date, Baptism Date, Place of Baptism, Parent’s Names, and Sponsors Names:  The information came from Fredrick’s baptism record, Historic Pennsylvania Church and Town Records, Philadelphia, Pennsylvania Historical Society of Pennsylvania, </w:t>
      </w:r>
      <w:r w:rsidRPr="00F43BE0">
        <w:rPr>
          <w:rStyle w:val="xbe"/>
          <w:sz w:val="24"/>
          <w:szCs w:val="24"/>
        </w:rPr>
        <w:t>1300 Locust St, Philadelphia, Pennsylvania 19107.</w:t>
      </w:r>
    </w:p>
    <w:p w:rsidR="00EE6844" w:rsidRPr="00F43BE0" w:rsidRDefault="00EE6844" w:rsidP="00F43BE0">
      <w:pPr>
        <w:pStyle w:val="EndnoteText"/>
        <w:rPr>
          <w:sz w:val="24"/>
          <w:szCs w:val="24"/>
        </w:rPr>
      </w:pPr>
    </w:p>
  </w:endnote>
  <w:endnote w:id="2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 1885-1894 Residence and Occupation: The information came from the 1888-1894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endnote>
  <w:endnote w:id="21">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Hines </w:t>
      </w:r>
      <w:r w:rsidRPr="00F43BE0">
        <w:rPr>
          <w:color w:val="000000"/>
          <w:sz w:val="24"/>
          <w:szCs w:val="24"/>
        </w:rPr>
        <w:t>July 15</w:t>
      </w:r>
      <w:r w:rsidRPr="00F43BE0">
        <w:rPr>
          <w:color w:val="000000"/>
          <w:sz w:val="24"/>
          <w:szCs w:val="24"/>
          <w:vertAlign w:val="superscript"/>
        </w:rPr>
        <w:t>th</w:t>
      </w:r>
      <w:r w:rsidRPr="00F43BE0">
        <w:rPr>
          <w:color w:val="000000"/>
          <w:sz w:val="24"/>
          <w:szCs w:val="24"/>
        </w:rPr>
        <w:t xml:space="preserve"> 1890  Civil War Pension Claim: </w:t>
      </w:r>
      <w:r w:rsidRPr="00F43BE0">
        <w:rPr>
          <w:rFonts w:eastAsia="Calibri"/>
          <w:color w:val="000000"/>
          <w:sz w:val="24"/>
          <w:szCs w:val="24"/>
        </w:rPr>
        <w:t xml:space="preserve">The information came from his Civil War pension File, General Index to Pension Files, 1861-1934. Washington, D.C.: National Archives and Records Administration, T288, 546 rolls, </w:t>
      </w:r>
      <w:r w:rsidRPr="00F43BE0">
        <w:rPr>
          <w:sz w:val="24"/>
          <w:szCs w:val="24"/>
          <w:shd w:val="clear" w:color="auto" w:fill="FFFFFF"/>
        </w:rPr>
        <w:t>Civil War National Archives and Records Administration, 700 Pennsylvania Avenue, NW. Washington, DC 20408-0001.</w:t>
      </w:r>
    </w:p>
    <w:p w:rsidR="00EE6844" w:rsidRPr="00F43BE0" w:rsidRDefault="00EE6844" w:rsidP="00F43BE0">
      <w:pPr>
        <w:pStyle w:val="EndnoteText"/>
        <w:rPr>
          <w:sz w:val="24"/>
          <w:szCs w:val="24"/>
        </w:rPr>
      </w:pPr>
    </w:p>
  </w:endnote>
  <w:endnote w:id="22">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 1885-1894 Residence and Occupation: The information came from the 1888-1894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endnote>
  <w:endnote w:id="23">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 1895 Residence and Occupation: The information came from the 1895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endnote>
  <w:endnote w:id="24">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Harry Hines Marriage to Hattie Thomas:  The information came from the Harry Hines marriage application, </w:t>
      </w:r>
      <w:r w:rsidRPr="00F43BE0">
        <w:rPr>
          <w:rFonts w:eastAsia="Calibri"/>
          <w:sz w:val="24"/>
          <w:szCs w:val="24"/>
        </w:rPr>
        <w:t xml:space="preserve">Name: Harry Hines, Spouse's Name: Hattie Thomas, Event Date: 12 Aug 1907, Event Place: Manhattan, New York, New York, Father's Name: Harry Hines, Mother's Name: Elizabeth Pyle, Spouse's Father's Name: Daniel Thomas, Spouse's Mother's Name: </w:t>
      </w:r>
      <w:proofErr w:type="spellStart"/>
      <w:r w:rsidRPr="00F43BE0">
        <w:rPr>
          <w:rFonts w:eastAsia="Calibri"/>
          <w:sz w:val="24"/>
          <w:szCs w:val="24"/>
        </w:rPr>
        <w:t>Jenni</w:t>
      </w:r>
      <w:proofErr w:type="spellEnd"/>
      <w:r w:rsidRPr="00F43BE0">
        <w:rPr>
          <w:rFonts w:eastAsia="Calibri"/>
          <w:sz w:val="24"/>
          <w:szCs w:val="24"/>
        </w:rPr>
        <w:t xml:space="preserve"> Kishbaugh, Indexing Project (Batch) Number: M00556-7,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25">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Sarah Hines Cemetery and Hines Plot: The information came from cemetery records, Lancaster Cemetery, </w:t>
      </w:r>
      <w:r w:rsidRPr="00F43BE0">
        <w:rPr>
          <w:rFonts w:eastAsia="Calibri"/>
          <w:color w:val="000000"/>
          <w:sz w:val="24"/>
          <w:szCs w:val="24"/>
        </w:rPr>
        <w:t>205 East Lemon Street in Lancaster, Lancaster County Pennsylvania 17602.</w:t>
      </w:r>
    </w:p>
    <w:p w:rsidR="00EE6844" w:rsidRPr="00F43BE0" w:rsidRDefault="00EE6844" w:rsidP="00F43BE0">
      <w:pPr>
        <w:pStyle w:val="EndnoteText"/>
        <w:rPr>
          <w:sz w:val="24"/>
          <w:szCs w:val="24"/>
        </w:rPr>
      </w:pPr>
    </w:p>
  </w:endnote>
  <w:endnote w:id="26">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Sarah Ferrier Name, Marital Status, Death Date, Place of Death, and Burial: The information came from her Pennsylvania Death Certificate #: 115199,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endnote>
  <w:endnote w:id="27">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Daniel Thomas (1853-1924) Research Paper: Taylor-Graham Library, 479 County Line Road, York Springs Pennsylvania 17372.</w:t>
      </w:r>
    </w:p>
    <w:p w:rsidR="00EE6844" w:rsidRPr="00F43BE0" w:rsidRDefault="00EE6844" w:rsidP="00F43BE0">
      <w:pPr>
        <w:pStyle w:val="EndnoteText"/>
        <w:rPr>
          <w:sz w:val="24"/>
          <w:szCs w:val="24"/>
        </w:rPr>
      </w:pPr>
    </w:p>
  </w:endnote>
  <w:endnote w:id="28">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Paul Kishbaugh (1829-1864) Research Paper: Taylor-Graham Library, 479 County Line Road, York Springs Pennsylvania 17372.</w:t>
      </w:r>
    </w:p>
    <w:p w:rsidR="00EE6844" w:rsidRPr="00F43BE0" w:rsidRDefault="00EE6844" w:rsidP="00F43BE0">
      <w:pPr>
        <w:pStyle w:val="EndnoteText"/>
        <w:rPr>
          <w:sz w:val="24"/>
          <w:szCs w:val="24"/>
        </w:rPr>
      </w:pPr>
    </w:p>
  </w:endnote>
  <w:endnote w:id="29">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Hines </w:t>
      </w:r>
      <w:r w:rsidRPr="00F43BE0">
        <w:rPr>
          <w:sz w:val="24"/>
          <w:szCs w:val="24"/>
        </w:rPr>
        <w:t>August 30</w:t>
      </w:r>
      <w:r w:rsidRPr="00F43BE0">
        <w:rPr>
          <w:sz w:val="24"/>
          <w:szCs w:val="24"/>
          <w:vertAlign w:val="superscript"/>
        </w:rPr>
        <w:t>th</w:t>
      </w:r>
      <w:r w:rsidRPr="00F43BE0">
        <w:rPr>
          <w:sz w:val="24"/>
          <w:szCs w:val="24"/>
        </w:rPr>
        <w:t xml:space="preserve"> 1910 </w:t>
      </w:r>
      <w:r w:rsidRPr="00F43BE0">
        <w:rPr>
          <w:color w:val="000000"/>
          <w:sz w:val="24"/>
          <w:szCs w:val="24"/>
        </w:rPr>
        <w:t xml:space="preserve">Civil War Pension Claim: </w:t>
      </w:r>
      <w:r w:rsidRPr="00F43BE0">
        <w:rPr>
          <w:rFonts w:eastAsia="Calibri"/>
          <w:color w:val="000000"/>
          <w:sz w:val="24"/>
          <w:szCs w:val="24"/>
        </w:rPr>
        <w:t xml:space="preserve">The information came from his Civil War pension File, General Index to Pension Files, 1861-1934. Washington, D.C.: National Archives and Records Administration, T288, 546 rolls, </w:t>
      </w:r>
      <w:r w:rsidRPr="00F43BE0">
        <w:rPr>
          <w:sz w:val="24"/>
          <w:szCs w:val="24"/>
          <w:shd w:val="clear" w:color="auto" w:fill="FFFFFF"/>
        </w:rPr>
        <w:t>Civil War National Archives and Records Administration, 700 Pennsylvania Avenue, NW. Washington, DC 20408-0001.</w:t>
      </w:r>
    </w:p>
    <w:p w:rsidR="00EE6844" w:rsidRPr="00F43BE0" w:rsidRDefault="00EE6844" w:rsidP="00F43BE0">
      <w:pPr>
        <w:pStyle w:val="EndnoteText"/>
        <w:rPr>
          <w:sz w:val="24"/>
          <w:szCs w:val="24"/>
        </w:rPr>
      </w:pPr>
    </w:p>
  </w:endnote>
  <w:endnote w:id="3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Harry Hines Divorce from Hattie Hines: The dates and details of the divorce came from their divorce decree, Virginia Divorce Records, 1918–2014, Virginia Department of Health</w:t>
      </w:r>
      <w:proofErr w:type="gramStart"/>
      <w:r w:rsidRPr="00F43BE0">
        <w:rPr>
          <w:rFonts w:eastAsia="Calibri"/>
          <w:color w:val="000000"/>
          <w:sz w:val="24"/>
          <w:szCs w:val="24"/>
        </w:rPr>
        <w:t>,109</w:t>
      </w:r>
      <w:proofErr w:type="gramEnd"/>
      <w:r w:rsidRPr="00F43BE0">
        <w:rPr>
          <w:rFonts w:eastAsia="Calibri"/>
          <w:color w:val="000000"/>
          <w:sz w:val="24"/>
          <w:szCs w:val="24"/>
        </w:rPr>
        <w:t xml:space="preserve"> Governor Street, Richmond, Virginia 23219.</w:t>
      </w:r>
    </w:p>
    <w:p w:rsidR="00EE6844" w:rsidRPr="00F43BE0" w:rsidRDefault="00EE6844" w:rsidP="00F43BE0">
      <w:pPr>
        <w:pStyle w:val="EndnoteText"/>
        <w:rPr>
          <w:sz w:val="24"/>
          <w:szCs w:val="24"/>
        </w:rPr>
      </w:pPr>
    </w:p>
  </w:endnote>
  <w:endnote w:id="31">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1917 Wife, Child, Residence, and Occupation: The information came from his WW I draft registration card, United States Selective Service System; World War I Selective Service System Draft Registration Cards, 1917-1918, National Archives and Records Administration, M1509, 4,582 rolls;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32">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Hines as a Ships Cook for the </w:t>
      </w:r>
      <w:r w:rsidRPr="00F43BE0">
        <w:rPr>
          <w:color w:val="000000"/>
          <w:sz w:val="24"/>
          <w:szCs w:val="24"/>
        </w:rPr>
        <w:t>Naval Coast Guard Defense Reserves</w:t>
      </w:r>
      <w:r w:rsidRPr="00F43BE0">
        <w:rPr>
          <w:rFonts w:eastAsia="Calibri"/>
          <w:color w:val="000000"/>
          <w:sz w:val="24"/>
          <w:szCs w:val="24"/>
        </w:rPr>
        <w:t xml:space="preserve">:  The information came from his Civil War pension File, General Index to Pension Files, 1861-1934. Washington, D.C.: National Archives and Records Administration, T288, 546 rolls, </w:t>
      </w:r>
      <w:r w:rsidRPr="00F43BE0">
        <w:rPr>
          <w:sz w:val="24"/>
          <w:szCs w:val="24"/>
          <w:shd w:val="clear" w:color="auto" w:fill="FFFFFF"/>
        </w:rPr>
        <w:t>Civil War National Archives and Records Administration, 700 Pennsylvania Avenue, NW. Washington, DC 20408-0001.</w:t>
      </w:r>
    </w:p>
    <w:p w:rsidR="00EE6844" w:rsidRPr="00F43BE0" w:rsidRDefault="00EE6844" w:rsidP="00F43BE0">
      <w:pPr>
        <w:pStyle w:val="EndnoteText"/>
        <w:rPr>
          <w:sz w:val="24"/>
          <w:szCs w:val="24"/>
        </w:rPr>
      </w:pPr>
    </w:p>
  </w:endnote>
  <w:endnote w:id="33">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Harry Hines 1918-1919 Naval Service: The information came from his  World War I Veterans Service and Compensation File, 1934–1948; RG 19, Series 19.91;</w:t>
      </w:r>
      <w:r w:rsidRPr="00F43BE0">
        <w:rPr>
          <w:sz w:val="24"/>
          <w:szCs w:val="24"/>
        </w:rPr>
        <w:t xml:space="preserve"> Pennsylvania Historical and Museum Commission, 300 North Street, Harrisburg, Pennsylvania 17120.  </w:t>
      </w:r>
    </w:p>
    <w:p w:rsidR="00EE6844" w:rsidRPr="00F43BE0" w:rsidRDefault="00EE6844" w:rsidP="00F43BE0">
      <w:pPr>
        <w:pStyle w:val="EndnoteText"/>
        <w:rPr>
          <w:sz w:val="24"/>
          <w:szCs w:val="24"/>
        </w:rPr>
      </w:pPr>
    </w:p>
  </w:endnote>
  <w:endnote w:id="34">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Hines as a </w:t>
      </w:r>
      <w:r w:rsidRPr="00F43BE0">
        <w:rPr>
          <w:color w:val="000000"/>
          <w:sz w:val="24"/>
          <w:szCs w:val="24"/>
        </w:rPr>
        <w:t>Cook in the U. S. Army Quarter Master Corp</w:t>
      </w:r>
      <w:r w:rsidRPr="00F43BE0">
        <w:rPr>
          <w:rFonts w:eastAsia="Calibri"/>
          <w:color w:val="000000"/>
          <w:sz w:val="24"/>
          <w:szCs w:val="24"/>
        </w:rPr>
        <w:t xml:space="preserve">: The information came from his Civil War pension File, General Index to Pension Files, 1861-1934. Washington, D.C.: National Archives and Records Administration, T288, 546 rolls, </w:t>
      </w:r>
      <w:r w:rsidRPr="00F43BE0">
        <w:rPr>
          <w:sz w:val="24"/>
          <w:szCs w:val="24"/>
          <w:shd w:val="clear" w:color="auto" w:fill="FFFFFF"/>
        </w:rPr>
        <w:t>Civil War National Archives and Records Administration, 700 Pennsylvania Avenue, NW. Washington, DC 20408-0001.</w:t>
      </w:r>
    </w:p>
    <w:p w:rsidR="00EE6844" w:rsidRPr="00F43BE0" w:rsidRDefault="00EE6844" w:rsidP="00F43BE0">
      <w:pPr>
        <w:pStyle w:val="EndnoteText"/>
        <w:rPr>
          <w:sz w:val="24"/>
          <w:szCs w:val="24"/>
        </w:rPr>
      </w:pPr>
    </w:p>
  </w:endnote>
  <w:endnote w:id="35">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Harry Hines Divorce from Hattie Hines: The dates and details of the divorce came from their divorce decree, Virginia Divorce Records, 1918–2014, Virginia Department of Health</w:t>
      </w:r>
      <w:proofErr w:type="gramStart"/>
      <w:r w:rsidRPr="00F43BE0">
        <w:rPr>
          <w:rFonts w:eastAsia="Calibri"/>
          <w:color w:val="000000"/>
          <w:sz w:val="24"/>
          <w:szCs w:val="24"/>
        </w:rPr>
        <w:t>,109</w:t>
      </w:r>
      <w:proofErr w:type="gramEnd"/>
      <w:r w:rsidRPr="00F43BE0">
        <w:rPr>
          <w:rFonts w:eastAsia="Calibri"/>
          <w:color w:val="000000"/>
          <w:sz w:val="24"/>
          <w:szCs w:val="24"/>
        </w:rPr>
        <w:t xml:space="preserve"> Governor Street, Richmond, Virginia 23219.</w:t>
      </w:r>
    </w:p>
    <w:p w:rsidR="00EE6844" w:rsidRPr="00F43BE0" w:rsidRDefault="00EE6844" w:rsidP="00F43BE0">
      <w:pPr>
        <w:pStyle w:val="EndnoteText"/>
        <w:rPr>
          <w:sz w:val="24"/>
          <w:szCs w:val="24"/>
        </w:rPr>
      </w:pPr>
    </w:p>
  </w:endnote>
  <w:endnote w:id="36">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Harry Hines Divorce from Hattie Hines: The dates and details of the divorce came from their divorce decree, Virginia Divorce Records, 1918–2014, Virginia Department of Health</w:t>
      </w:r>
      <w:proofErr w:type="gramStart"/>
      <w:r w:rsidRPr="00F43BE0">
        <w:rPr>
          <w:rFonts w:eastAsia="Calibri"/>
          <w:color w:val="000000"/>
          <w:sz w:val="24"/>
          <w:szCs w:val="24"/>
        </w:rPr>
        <w:t>,109</w:t>
      </w:r>
      <w:proofErr w:type="gramEnd"/>
      <w:r w:rsidRPr="00F43BE0">
        <w:rPr>
          <w:rFonts w:eastAsia="Calibri"/>
          <w:color w:val="000000"/>
          <w:sz w:val="24"/>
          <w:szCs w:val="24"/>
        </w:rPr>
        <w:t xml:space="preserve"> Governor Street, Richmond, Virginia 23219.</w:t>
      </w:r>
    </w:p>
    <w:p w:rsidR="00EE6844" w:rsidRPr="00F43BE0" w:rsidRDefault="00EE6844" w:rsidP="00F43BE0">
      <w:pPr>
        <w:pStyle w:val="EndnoteText"/>
        <w:rPr>
          <w:sz w:val="24"/>
          <w:szCs w:val="24"/>
        </w:rPr>
      </w:pPr>
    </w:p>
  </w:endnote>
  <w:endnote w:id="37">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Hattie’s divorce from Harry Hines was identified on the marriage application between her and Jacob Landis, Marriage Application, Page 77, Number 577, Somerset County, Pennsylvania, County Marriages, 1885 - 1950, Reference Number: 577; Film Number: 558948; Digital Folder Number: 004455225; Image Number: 00044;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38">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Harry Hines Marriage to Hattie Thomas:  The information came from the Harry Hines marriage application, </w:t>
      </w:r>
      <w:r w:rsidRPr="00F43BE0">
        <w:rPr>
          <w:rFonts w:eastAsia="Calibri"/>
          <w:sz w:val="24"/>
          <w:szCs w:val="24"/>
        </w:rPr>
        <w:t xml:space="preserve">Name: Harry Hines, Spouse's Name: Hattie Thomas, Event Date: 12 Aug 1907, Event Place: Manhattan, New York, New York, Father's Name: Harry Hines, Mother's Name: Elizabeth Pyle, Spouse's Father's Name: Daniel Thomas, Spouse's Mother's Name: </w:t>
      </w:r>
      <w:proofErr w:type="spellStart"/>
      <w:r w:rsidRPr="00F43BE0">
        <w:rPr>
          <w:rFonts w:eastAsia="Calibri"/>
          <w:sz w:val="24"/>
          <w:szCs w:val="24"/>
        </w:rPr>
        <w:t>Jenni</w:t>
      </w:r>
      <w:proofErr w:type="spellEnd"/>
      <w:r w:rsidRPr="00F43BE0">
        <w:rPr>
          <w:rFonts w:eastAsia="Calibri"/>
          <w:sz w:val="24"/>
          <w:szCs w:val="24"/>
        </w:rPr>
        <w:t xml:space="preserve"> Kishbaugh, Indexing Project (Batch) Number: M00556-7,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39">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Harry Hines Divorce from Hattie Hines: The dates and details of the divorce came from their divorce decree, Virginia Divorce Records, 1918–2014, Virginia Department of Health</w:t>
      </w:r>
      <w:proofErr w:type="gramStart"/>
      <w:r w:rsidRPr="00F43BE0">
        <w:rPr>
          <w:rFonts w:eastAsia="Calibri"/>
          <w:color w:val="000000"/>
          <w:sz w:val="24"/>
          <w:szCs w:val="24"/>
        </w:rPr>
        <w:t>,109</w:t>
      </w:r>
      <w:proofErr w:type="gramEnd"/>
      <w:r w:rsidRPr="00F43BE0">
        <w:rPr>
          <w:rFonts w:eastAsia="Calibri"/>
          <w:color w:val="000000"/>
          <w:sz w:val="24"/>
          <w:szCs w:val="24"/>
        </w:rPr>
        <w:t xml:space="preserve"> Governor Street, Richmond, Virginia 23219.</w:t>
      </w:r>
    </w:p>
    <w:p w:rsidR="00EE6844" w:rsidRPr="00F43BE0" w:rsidRDefault="00EE6844" w:rsidP="00F43BE0">
      <w:pPr>
        <w:pStyle w:val="EndnoteText"/>
        <w:rPr>
          <w:sz w:val="24"/>
          <w:szCs w:val="24"/>
        </w:rPr>
      </w:pPr>
    </w:p>
  </w:endnote>
  <w:endnote w:id="40">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Jacob Landis and Hattie Hines Marriage Application, Page 77, Number 577, Somerset County, Pennsylvania, County Marriages, 1885 - 1950, Film Number: 558948, Digital Folder Number: 004455225, Image Number: 00044;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41">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Jacob Landis Marriage and Sadie’s Parents: The information came from his marriage application, Film Number: 558935;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42">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Jacob Landis and Hattie Hines Marriage Application, Page 77, Number 577, Somerset County, Pennsylvania, County Marriages, 1885 - 1950, Reference Number: 577; Film Number: 558948, Digital Folder Number: 004455225, Image Number: 00044; </w:t>
      </w:r>
      <w:r w:rsidRPr="00F43BE0">
        <w:rPr>
          <w:color w:val="000000"/>
          <w:sz w:val="24"/>
          <w:szCs w:val="24"/>
        </w:rPr>
        <w:t>Genealogical Society of Utah, Family Search, Indexing Project, 50 North Temple, Salt Lake City, Utah 84150.</w:t>
      </w:r>
    </w:p>
    <w:p w:rsidR="00EE6844" w:rsidRPr="00F43BE0" w:rsidRDefault="00EE6844" w:rsidP="00F43BE0">
      <w:pPr>
        <w:pStyle w:val="EndnoteText"/>
        <w:rPr>
          <w:sz w:val="24"/>
          <w:szCs w:val="24"/>
        </w:rPr>
      </w:pPr>
    </w:p>
  </w:endnote>
  <w:endnote w:id="43">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Harry Hines Death Date and Place of Death: The information came from Harry’s Civil War Pension File, </w:t>
      </w:r>
      <w:r w:rsidRPr="00F43BE0">
        <w:rPr>
          <w:rFonts w:eastAsia="Calibri"/>
          <w:color w:val="000000"/>
          <w:sz w:val="24"/>
          <w:szCs w:val="24"/>
        </w:rPr>
        <w:t xml:space="preserve">General Index to Pension Files, 1861-1934. Washington, D.C.: National Archives and Records Administration, T288, 546 rolls, </w:t>
      </w:r>
      <w:r w:rsidRPr="00F43BE0">
        <w:rPr>
          <w:sz w:val="24"/>
          <w:szCs w:val="24"/>
          <w:shd w:val="clear" w:color="auto" w:fill="FFFFFF"/>
        </w:rPr>
        <w:t>Civil War National Archives and Records Administration, 700 Pennsylvania Avenue, NW. Washington, DC 20408-0001.</w:t>
      </w:r>
    </w:p>
    <w:p w:rsidR="00EE6844" w:rsidRPr="00F43BE0" w:rsidRDefault="00EE6844" w:rsidP="00F43BE0">
      <w:pPr>
        <w:pStyle w:val="EndnoteText"/>
        <w:rPr>
          <w:sz w:val="24"/>
          <w:szCs w:val="24"/>
        </w:rPr>
      </w:pPr>
    </w:p>
  </w:endnote>
  <w:endnote w:id="44">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Harry Hines Burial Plot and Cemetery: </w:t>
      </w:r>
      <w:r w:rsidRPr="00F43BE0">
        <w:rPr>
          <w:color w:val="000000"/>
          <w:sz w:val="24"/>
          <w:szCs w:val="24"/>
        </w:rPr>
        <w:t xml:space="preserve">The information came from his burial records, U. S. Department of Veteran Affairs, National Cemetery Administration, Burial Location Request, </w:t>
      </w:r>
      <w:proofErr w:type="gramStart"/>
      <w:r w:rsidRPr="00F43BE0">
        <w:rPr>
          <w:color w:val="000000"/>
          <w:sz w:val="24"/>
          <w:szCs w:val="24"/>
        </w:rPr>
        <w:t>810</w:t>
      </w:r>
      <w:proofErr w:type="gramEnd"/>
      <w:r w:rsidRPr="00F43BE0">
        <w:rPr>
          <w:color w:val="000000"/>
          <w:sz w:val="24"/>
          <w:szCs w:val="24"/>
        </w:rPr>
        <w:t xml:space="preserve"> Vermont Avenue, NW Washington, DC 20420.</w:t>
      </w: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endnote>
  <w:endnote w:id="45">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Harry Hines Name, Death Date, Place of Death, and Burial: The information came from his Washington D.C. </w:t>
      </w:r>
      <w:r w:rsidRPr="00F43BE0">
        <w:rPr>
          <w:rFonts w:eastAsia="Calibri"/>
          <w:sz w:val="24"/>
          <w:szCs w:val="24"/>
        </w:rPr>
        <w:t xml:space="preserve">Death Certificate, Name: Harry Hines; Event Type: Death; Event Date: 25 Feb 1928; Event Place: District of Columbia, United States; Gender: Male; Age: 79; Birth Year (Estimated): 1849; Father's Name: John H Hines; Mother's Name: Eliza Pyle; Spouse's Name: Margaret; Spouse's Gender: Female; Washington D. C., </w:t>
      </w:r>
      <w:r w:rsidRPr="00F43BE0">
        <w:rPr>
          <w:sz w:val="24"/>
          <w:szCs w:val="24"/>
          <w:shd w:val="clear" w:color="auto" w:fill="FFFFFF"/>
        </w:rPr>
        <w:t>Vital Records Division</w:t>
      </w:r>
      <w:r w:rsidRPr="00F43BE0">
        <w:rPr>
          <w:rStyle w:val="apple-converted-space"/>
          <w:sz w:val="24"/>
          <w:szCs w:val="24"/>
          <w:shd w:val="clear" w:color="auto" w:fill="FFFFFF"/>
        </w:rPr>
        <w:t xml:space="preserve">, </w:t>
      </w:r>
      <w:r w:rsidRPr="00F43BE0">
        <w:rPr>
          <w:sz w:val="24"/>
          <w:szCs w:val="24"/>
          <w:shd w:val="clear" w:color="auto" w:fill="FFFFFF"/>
        </w:rPr>
        <w:t>825 North Capitol Street NE 1</w:t>
      </w:r>
      <w:r w:rsidRPr="00F43BE0">
        <w:rPr>
          <w:sz w:val="24"/>
          <w:szCs w:val="24"/>
          <w:shd w:val="clear" w:color="auto" w:fill="FFFFFF"/>
          <w:vertAlign w:val="superscript"/>
        </w:rPr>
        <w:t>st</w:t>
      </w:r>
      <w:r w:rsidRPr="00F43BE0">
        <w:rPr>
          <w:sz w:val="24"/>
          <w:szCs w:val="24"/>
          <w:shd w:val="clear" w:color="auto" w:fill="FFFFFF"/>
        </w:rPr>
        <w:t xml:space="preserve">  Floor</w:t>
      </w:r>
      <w:r w:rsidRPr="00F43BE0">
        <w:rPr>
          <w:rStyle w:val="apple-converted-space"/>
          <w:sz w:val="24"/>
          <w:szCs w:val="24"/>
          <w:shd w:val="clear" w:color="auto" w:fill="FFFFFF"/>
        </w:rPr>
        <w:t xml:space="preserve">, </w:t>
      </w:r>
      <w:r w:rsidRPr="00F43BE0">
        <w:rPr>
          <w:sz w:val="24"/>
          <w:szCs w:val="24"/>
          <w:shd w:val="clear" w:color="auto" w:fill="FFFFFF"/>
        </w:rPr>
        <w:t>Washington, D. C. 20002.</w:t>
      </w:r>
    </w:p>
    <w:p w:rsidR="00EE6844" w:rsidRPr="00F43BE0" w:rsidRDefault="00EE6844" w:rsidP="00F43BE0">
      <w:pPr>
        <w:pStyle w:val="EndnoteText"/>
        <w:rPr>
          <w:sz w:val="24"/>
          <w:szCs w:val="24"/>
        </w:rPr>
      </w:pPr>
    </w:p>
  </w:endnote>
  <w:endnote w:id="46">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Harry Hines 3</w:t>
      </w:r>
      <w:r w:rsidRPr="00F43BE0">
        <w:rPr>
          <w:sz w:val="24"/>
          <w:szCs w:val="24"/>
          <w:vertAlign w:val="superscript"/>
        </w:rPr>
        <w:t>rd</w:t>
      </w:r>
      <w:r w:rsidRPr="00F43BE0">
        <w:rPr>
          <w:sz w:val="24"/>
          <w:szCs w:val="24"/>
        </w:rPr>
        <w:t xml:space="preserve"> Marriage: The information came from the Washington D.C. </w:t>
      </w:r>
      <w:r w:rsidRPr="00F43BE0">
        <w:rPr>
          <w:rFonts w:eastAsia="Calibri"/>
          <w:sz w:val="24"/>
          <w:szCs w:val="24"/>
        </w:rPr>
        <w:t xml:space="preserve">Death Certificate, Name: Harry Hines; Event Type: Death; Event Date: 25 Feb 1928; Event Place: District of Columbia, United States; Gender: Male; Age: 79; Birth Year (Estimated): 1849; Father's Name: John H Hines; Mother's Name: Eliza Pyle; Spouse's Name: Margaret; Spouse's Gender: Female; Washington D. C., </w:t>
      </w:r>
      <w:r w:rsidRPr="00F43BE0">
        <w:rPr>
          <w:sz w:val="24"/>
          <w:szCs w:val="24"/>
          <w:shd w:val="clear" w:color="auto" w:fill="FFFFFF"/>
        </w:rPr>
        <w:t>Vital Records Division</w:t>
      </w:r>
      <w:r w:rsidRPr="00F43BE0">
        <w:rPr>
          <w:rStyle w:val="apple-converted-space"/>
          <w:sz w:val="24"/>
          <w:szCs w:val="24"/>
          <w:shd w:val="clear" w:color="auto" w:fill="FFFFFF"/>
        </w:rPr>
        <w:t xml:space="preserve">, </w:t>
      </w:r>
      <w:r w:rsidRPr="00F43BE0">
        <w:rPr>
          <w:sz w:val="24"/>
          <w:szCs w:val="24"/>
          <w:shd w:val="clear" w:color="auto" w:fill="FFFFFF"/>
        </w:rPr>
        <w:t>825 North Capitol Street NE 1</w:t>
      </w:r>
      <w:r w:rsidRPr="00F43BE0">
        <w:rPr>
          <w:sz w:val="24"/>
          <w:szCs w:val="24"/>
          <w:shd w:val="clear" w:color="auto" w:fill="FFFFFF"/>
          <w:vertAlign w:val="superscript"/>
        </w:rPr>
        <w:t>st</w:t>
      </w:r>
      <w:r w:rsidRPr="00F43BE0">
        <w:rPr>
          <w:sz w:val="24"/>
          <w:szCs w:val="24"/>
          <w:shd w:val="clear" w:color="auto" w:fill="FFFFFF"/>
        </w:rPr>
        <w:t xml:space="preserve">  Floor</w:t>
      </w:r>
      <w:r w:rsidRPr="00F43BE0">
        <w:rPr>
          <w:rStyle w:val="apple-converted-space"/>
          <w:sz w:val="24"/>
          <w:szCs w:val="24"/>
          <w:shd w:val="clear" w:color="auto" w:fill="FFFFFF"/>
        </w:rPr>
        <w:t xml:space="preserve">, </w:t>
      </w:r>
      <w:r w:rsidRPr="00F43BE0">
        <w:rPr>
          <w:sz w:val="24"/>
          <w:szCs w:val="24"/>
          <w:shd w:val="clear" w:color="auto" w:fill="FFFFFF"/>
        </w:rPr>
        <w:t>Washington, D. C. 20002.</w:t>
      </w:r>
    </w:p>
    <w:p w:rsidR="00EE6844" w:rsidRPr="00F43BE0" w:rsidRDefault="00EE6844" w:rsidP="00F43BE0">
      <w:pPr>
        <w:pStyle w:val="EndnoteText"/>
        <w:rPr>
          <w:sz w:val="24"/>
          <w:szCs w:val="24"/>
        </w:rPr>
      </w:pPr>
    </w:p>
  </w:endnote>
  <w:endnote w:id="47">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Harry Hines Will</w:t>
      </w:r>
      <w:r w:rsidRPr="00F43BE0">
        <w:rPr>
          <w:color w:val="000000"/>
          <w:sz w:val="24"/>
          <w:szCs w:val="24"/>
        </w:rPr>
        <w:t xml:space="preserve">:  Harry’s will came from; Wills, Boxes 0984, Fox - 0995 McGregor, 1929, </w:t>
      </w:r>
      <w:r w:rsidRPr="00F43BE0">
        <w:rPr>
          <w:rFonts w:eastAsia="Calibri"/>
          <w:color w:val="000000"/>
          <w:sz w:val="24"/>
          <w:szCs w:val="24"/>
        </w:rPr>
        <w:t>District of Columbia Courts, Attention: Probate Systems Office, Probate Division, 515 5th Street, NW, Washington, DC 20001.</w:t>
      </w:r>
    </w:p>
    <w:p w:rsidR="00EE6844" w:rsidRPr="00F43BE0" w:rsidRDefault="00EE6844" w:rsidP="00F43BE0">
      <w:pPr>
        <w:pStyle w:val="EndnoteText"/>
        <w:rPr>
          <w:sz w:val="24"/>
          <w:szCs w:val="24"/>
        </w:rPr>
      </w:pPr>
    </w:p>
  </w:endnote>
  <w:endnote w:id="48">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Frank Watkins Death: Affidavits of Death, Frank Watkins, Book 27, Page 221, York County Archives, 150 Pleasant Acres Road, York, PA 17402  </w:t>
      </w:r>
    </w:p>
    <w:p w:rsidR="00EE6844" w:rsidRPr="00F43BE0" w:rsidRDefault="00EE6844" w:rsidP="00F43BE0">
      <w:pPr>
        <w:pStyle w:val="EndnoteText"/>
        <w:rPr>
          <w:sz w:val="24"/>
          <w:szCs w:val="24"/>
        </w:rPr>
      </w:pPr>
    </w:p>
  </w:endnote>
  <w:endnote w:id="49">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Hattie Watkins Death: Affidavits of Death, Hattie B. Watkins, Book 33, Page 246, York County Archives, 150 Pleasant Acres Road, York, PA 17402</w:t>
      </w:r>
    </w:p>
    <w:p w:rsidR="00EE6844" w:rsidRPr="00F43BE0" w:rsidRDefault="00EE6844" w:rsidP="00F43BE0">
      <w:pPr>
        <w:pStyle w:val="EndnoteText"/>
        <w:rPr>
          <w:sz w:val="24"/>
          <w:szCs w:val="24"/>
        </w:rPr>
      </w:pPr>
    </w:p>
  </w:endnote>
  <w:endnote w:id="5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 Children:  The names and 1928 residences came from the will of Harry Hines, Wills, Boxes 0984, Fox - 0995 McGregor, 1929, </w:t>
      </w:r>
      <w:r w:rsidRPr="00F43BE0">
        <w:rPr>
          <w:rFonts w:eastAsia="Calibri"/>
          <w:color w:val="000000"/>
          <w:sz w:val="24"/>
          <w:szCs w:val="24"/>
        </w:rPr>
        <w:t xml:space="preserve">District of Columbia Courts, Attention: Probate Systems Office, Probate Division, </w:t>
      </w:r>
      <w:proofErr w:type="gramStart"/>
      <w:r w:rsidRPr="00F43BE0">
        <w:rPr>
          <w:rFonts w:eastAsia="Calibri"/>
          <w:color w:val="000000"/>
          <w:sz w:val="24"/>
          <w:szCs w:val="24"/>
        </w:rPr>
        <w:t>515</w:t>
      </w:r>
      <w:proofErr w:type="gramEnd"/>
      <w:r w:rsidRPr="00F43BE0">
        <w:rPr>
          <w:rFonts w:eastAsia="Calibri"/>
          <w:color w:val="000000"/>
          <w:sz w:val="24"/>
          <w:szCs w:val="24"/>
        </w:rPr>
        <w:t xml:space="preserve"> 5th Street, NW, Washington, DC 20001.</w:t>
      </w:r>
    </w:p>
    <w:p w:rsidR="00EE6844" w:rsidRPr="00F43BE0" w:rsidRDefault="00EE6844" w:rsidP="00F43BE0">
      <w:pPr>
        <w:pStyle w:val="EndnoteText"/>
        <w:rPr>
          <w:rFonts w:eastAsia="Calibri"/>
          <w:color w:val="000000"/>
          <w:sz w:val="24"/>
          <w:szCs w:val="24"/>
        </w:rPr>
      </w:pPr>
    </w:p>
  </w:endnote>
  <w:endnote w:id="51">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Hulbert Hines Name and Birth Date:  The information came from his WW I draft registration card, United States Selective Service System; World War I Selective Service System Draft Registration Cards, 1917-1918, National Archives and Records Administration, M1509, 4,582 rolls; </w:t>
      </w:r>
      <w:r w:rsidRPr="00F43BE0">
        <w:rPr>
          <w:rFonts w:eastAsia="Calibri"/>
          <w:sz w:val="24"/>
          <w:szCs w:val="24"/>
        </w:rPr>
        <w:t>National Archives and Records Administration, 700 Pennsylvania Avenue, NW. Washington, DC 20408-0001.</w:t>
      </w:r>
    </w:p>
    <w:p w:rsidR="00EE6844" w:rsidRPr="00F43BE0" w:rsidRDefault="00EE6844" w:rsidP="00F43BE0">
      <w:pPr>
        <w:pStyle w:val="EndnoteText"/>
        <w:rPr>
          <w:sz w:val="24"/>
          <w:szCs w:val="24"/>
        </w:rPr>
      </w:pPr>
    </w:p>
  </w:endnote>
  <w:endnote w:id="52">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Henry Hines Name, Birth Date, and Place of Birth: The information came from his WW II draft registration, United States, Selective Service System, Selective Service Registration Cards, World War II: Fourth Registration, Selective Service System Record Group Number 147; </w:t>
      </w:r>
      <w:r w:rsidRPr="00F43BE0">
        <w:rPr>
          <w:rFonts w:eastAsia="Calibri"/>
          <w:sz w:val="24"/>
          <w:szCs w:val="24"/>
        </w:rPr>
        <w:t>National Archives and Records Administration, 700 Pennsylvania Avenue, NW. Washington, DC 20408-0001.</w:t>
      </w:r>
    </w:p>
    <w:p w:rsidR="00EE6844" w:rsidRPr="00F43BE0" w:rsidRDefault="00EE6844" w:rsidP="00F43BE0">
      <w:pPr>
        <w:pStyle w:val="EndnoteText"/>
        <w:rPr>
          <w:sz w:val="24"/>
          <w:szCs w:val="24"/>
        </w:rPr>
      </w:pPr>
    </w:p>
  </w:endnote>
  <w:endnote w:id="53">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 1885-1894 Residence and Occupation: The information came from the 1888-1894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p w:rsidR="00EE6844" w:rsidRPr="00F43BE0" w:rsidRDefault="00EE6844" w:rsidP="00F43BE0">
      <w:pPr>
        <w:pStyle w:val="EndnoteText"/>
        <w:rPr>
          <w:sz w:val="24"/>
          <w:szCs w:val="24"/>
        </w:rPr>
      </w:pPr>
    </w:p>
  </w:endnote>
  <w:endnote w:id="54">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John H. H</w:t>
      </w:r>
      <w:r w:rsidRPr="00F43BE0">
        <w:rPr>
          <w:color w:val="000000"/>
          <w:sz w:val="24"/>
          <w:szCs w:val="24"/>
        </w:rPr>
        <w:t xml:space="preserve">ines1894 Residence and Occupation: The information came from the 1888-1894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endnote>
  <w:endnote w:id="55">
    <w:p w:rsidR="00EE6844" w:rsidRPr="00F43BE0" w:rsidRDefault="00EE6844" w:rsidP="00F43BE0">
      <w:pPr>
        <w:pStyle w:val="EndnoteText"/>
        <w:rPr>
          <w:rStyle w:val="xbe"/>
          <w:sz w:val="24"/>
          <w:szCs w:val="24"/>
        </w:rPr>
      </w:pPr>
      <w:r w:rsidRPr="00F43BE0">
        <w:rPr>
          <w:rStyle w:val="EndnoteReference"/>
          <w:sz w:val="24"/>
          <w:szCs w:val="24"/>
        </w:rPr>
        <w:endnoteRef/>
      </w:r>
      <w:r w:rsidRPr="00F43BE0">
        <w:rPr>
          <w:sz w:val="24"/>
          <w:szCs w:val="24"/>
        </w:rPr>
        <w:t xml:space="preserve"> J. Hulbert Hines and Edith L. Rhodes Marriage: The information came from the </w:t>
      </w:r>
      <w:r w:rsidRPr="00F43BE0">
        <w:rPr>
          <w:color w:val="000000"/>
          <w:sz w:val="24"/>
          <w:szCs w:val="24"/>
        </w:rPr>
        <w:t xml:space="preserve">Historic Pennsylvania Church and Town Records, Philadelphia, Pennsylvania Historical Society of Pennsylvania, </w:t>
      </w:r>
      <w:r w:rsidRPr="00F43BE0">
        <w:rPr>
          <w:rStyle w:val="xbe"/>
          <w:sz w:val="24"/>
          <w:szCs w:val="24"/>
        </w:rPr>
        <w:t>1300 Locust St, Philadelphia, Pennsylvania 19107.</w:t>
      </w:r>
    </w:p>
    <w:p w:rsidR="00EE6844" w:rsidRPr="00F43BE0" w:rsidRDefault="00EE6844" w:rsidP="00F43BE0">
      <w:pPr>
        <w:pStyle w:val="EndnoteText"/>
        <w:rPr>
          <w:sz w:val="24"/>
          <w:szCs w:val="24"/>
        </w:rPr>
      </w:pPr>
    </w:p>
  </w:endnote>
  <w:endnote w:id="56">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J. Hulbert Hines Marriage: The information came from 1902 Marriage Record, Page 202; Northampton County Orphans Court Division Office 669 Washington Street, Easton, Pennsylvania 18042.</w:t>
      </w:r>
    </w:p>
    <w:p w:rsidR="00EE6844" w:rsidRPr="00F43BE0" w:rsidRDefault="00EE6844" w:rsidP="00F43BE0">
      <w:pPr>
        <w:pStyle w:val="EndnoteText"/>
        <w:rPr>
          <w:sz w:val="24"/>
          <w:szCs w:val="24"/>
        </w:rPr>
      </w:pPr>
    </w:p>
  </w:endnote>
  <w:endnote w:id="57">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Edith L. Rhoads Name, Birth Date, and Parent’s Names: The information came from her Pennsylvania Death Certificate #: 60155,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58">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Edith L. Rhoads Name, Birth Date, Place of Birth, and 1902 Residence</w:t>
      </w:r>
      <w:r w:rsidRPr="00F43BE0">
        <w:rPr>
          <w:color w:val="000000"/>
          <w:sz w:val="24"/>
          <w:szCs w:val="24"/>
        </w:rPr>
        <w:t>: The information came from her 1902 Marriage Record, Page 202; Northampton County Orphans Court Division Office 669 Washington Street, Easton, Pennsylvania 18042.</w:t>
      </w:r>
    </w:p>
    <w:p w:rsidR="00EE6844" w:rsidRPr="00F43BE0" w:rsidRDefault="00EE6844" w:rsidP="00F43BE0">
      <w:pPr>
        <w:pStyle w:val="EndnoteText"/>
        <w:rPr>
          <w:sz w:val="24"/>
          <w:szCs w:val="24"/>
        </w:rPr>
      </w:pPr>
    </w:p>
  </w:endnote>
  <w:endnote w:id="59">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 Hulbert Name, Occupation and 1916 Residence:  The information came from the 1916 Lancaster Pennsylvania City Directory, </w:t>
      </w:r>
      <w:r w:rsidRPr="00F43BE0">
        <w:rPr>
          <w:sz w:val="24"/>
          <w:szCs w:val="24"/>
        </w:rPr>
        <w:t xml:space="preserve">Lancaster County Historical Society </w:t>
      </w:r>
      <w:r w:rsidRPr="00F43BE0">
        <w:rPr>
          <w:color w:val="000000"/>
          <w:sz w:val="24"/>
          <w:szCs w:val="24"/>
        </w:rPr>
        <w:t xml:space="preserve">230 N President Ave, </w:t>
      </w:r>
      <w:proofErr w:type="gramStart"/>
      <w:r w:rsidRPr="00F43BE0">
        <w:rPr>
          <w:color w:val="000000"/>
          <w:sz w:val="24"/>
          <w:szCs w:val="24"/>
        </w:rPr>
        <w:t>Lancaster</w:t>
      </w:r>
      <w:proofErr w:type="gramEnd"/>
      <w:r w:rsidRPr="00F43BE0">
        <w:rPr>
          <w:color w:val="000000"/>
          <w:sz w:val="24"/>
          <w:szCs w:val="24"/>
        </w:rPr>
        <w:t xml:space="preserve"> Pennsylvania 17603.</w:t>
      </w:r>
    </w:p>
    <w:p w:rsidR="00EE6844" w:rsidRPr="00F43BE0" w:rsidRDefault="00EE6844" w:rsidP="00F43BE0">
      <w:pPr>
        <w:pStyle w:val="EndnoteText"/>
        <w:rPr>
          <w:sz w:val="24"/>
          <w:szCs w:val="24"/>
        </w:rPr>
      </w:pPr>
    </w:p>
  </w:endnote>
  <w:endnote w:id="60">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Hulbert Hines Name, 1918 Residence, Wife’s Name, Occupation, and Employer: The information came from his WW I draft registration card, United States Selective Service System; World War I Selective Service System Draft Registration Cards, 1917-1918, National Archives and Records Administration, M1509, 4,582 rolls; </w:t>
      </w:r>
      <w:r w:rsidRPr="00F43BE0">
        <w:rPr>
          <w:rFonts w:eastAsia="Calibri"/>
          <w:sz w:val="24"/>
          <w:szCs w:val="24"/>
        </w:rPr>
        <w:t>National Archives and Records Administration, 700 Pennsylvania Avenue, NW. Washington, DC 20408-0001.</w:t>
      </w:r>
    </w:p>
    <w:p w:rsidR="00EE6844" w:rsidRPr="00F43BE0" w:rsidRDefault="00EE6844" w:rsidP="00F43BE0">
      <w:pPr>
        <w:pStyle w:val="EndnoteText"/>
        <w:rPr>
          <w:sz w:val="24"/>
          <w:szCs w:val="24"/>
        </w:rPr>
      </w:pPr>
    </w:p>
  </w:endnote>
  <w:endnote w:id="61">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John H. Hines Name and 1928 Residence</w:t>
      </w:r>
      <w:r w:rsidRPr="00F43BE0">
        <w:rPr>
          <w:color w:val="000000"/>
          <w:sz w:val="24"/>
          <w:szCs w:val="24"/>
        </w:rPr>
        <w:t xml:space="preserve">:  The name and 1928 residences came from the will of Harry Hines, Wills, Boxes 0984, Fox - 0995 McGregor, 1929, </w:t>
      </w:r>
      <w:r w:rsidRPr="00F43BE0">
        <w:rPr>
          <w:rFonts w:eastAsia="Calibri"/>
          <w:color w:val="000000"/>
          <w:sz w:val="24"/>
          <w:szCs w:val="24"/>
        </w:rPr>
        <w:t>District of Columbia Courts, Attention: Probate Systems Office, Probate Division, 515 5th Street, NW, Washington, DC 20001.</w:t>
      </w:r>
    </w:p>
    <w:p w:rsidR="00EE6844" w:rsidRPr="00F43BE0" w:rsidRDefault="00EE6844" w:rsidP="00F43BE0">
      <w:pPr>
        <w:pStyle w:val="EndnoteText"/>
        <w:rPr>
          <w:sz w:val="24"/>
          <w:szCs w:val="24"/>
        </w:rPr>
      </w:pPr>
    </w:p>
  </w:endnote>
  <w:endnote w:id="62">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Edith L. Hines Will, Mother’s Name, and Brother’s Name: The information came from the Edith L. Hines Will, Book: D, Volume: 3, Page: 567-568, </w:t>
      </w:r>
      <w:r w:rsidRPr="00F43BE0">
        <w:rPr>
          <w:color w:val="000000"/>
          <w:sz w:val="24"/>
          <w:szCs w:val="24"/>
        </w:rPr>
        <w:t>Lancaster County Archives, 150 North Queen Street, Suite 10, Lancaster, Pennsylvania 17603.</w:t>
      </w:r>
    </w:p>
    <w:p w:rsidR="00EE6844" w:rsidRPr="00F43BE0" w:rsidRDefault="00EE6844" w:rsidP="00F43BE0">
      <w:pPr>
        <w:pStyle w:val="EndnoteText"/>
        <w:rPr>
          <w:sz w:val="24"/>
          <w:szCs w:val="24"/>
        </w:rPr>
      </w:pPr>
    </w:p>
  </w:endnote>
  <w:endnote w:id="63">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Edith L. Hines Mother’s Name and Date of Death: The information came from the Edith L. Hines Tax Statement, Testimony, Petition, Residence Inheritance Tax Statement, and Statement of Debts and Deductions; #6 June Term 1923, State Book #7, Page: 342, </w:t>
      </w:r>
      <w:r w:rsidRPr="00F43BE0">
        <w:rPr>
          <w:color w:val="000000"/>
          <w:sz w:val="24"/>
          <w:szCs w:val="24"/>
        </w:rPr>
        <w:t>Lancaster County Archives, 150 North Queen Street, Suite 10, Lancaster, Pennsylvania 17603.</w:t>
      </w:r>
    </w:p>
    <w:p w:rsidR="00EE6844" w:rsidRPr="00F43BE0" w:rsidRDefault="00EE6844" w:rsidP="00F43BE0">
      <w:pPr>
        <w:pStyle w:val="EndnoteText"/>
        <w:rPr>
          <w:sz w:val="24"/>
          <w:szCs w:val="24"/>
        </w:rPr>
      </w:pPr>
    </w:p>
  </w:endnote>
  <w:endnote w:id="64">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Edith L. Hines Hospital Visits: The information came from the Edith L. Hines Tax Statement, Testimony, Petition, Residence Inheritance Tax Statement, and Statement of Debts and Deductions; #6 June Term 1923, State Book #7, Page: 342, </w:t>
      </w:r>
      <w:r w:rsidRPr="00F43BE0">
        <w:rPr>
          <w:color w:val="000000"/>
          <w:sz w:val="24"/>
          <w:szCs w:val="24"/>
        </w:rPr>
        <w:t>Lancaster County Archives, 150 North Queen Street, Suite 10, Lancaster, Pennsylvania 17603.</w:t>
      </w:r>
    </w:p>
    <w:p w:rsidR="00EE6844" w:rsidRPr="00F43BE0" w:rsidRDefault="00EE6844" w:rsidP="00F43BE0">
      <w:pPr>
        <w:pStyle w:val="EndnoteText"/>
        <w:rPr>
          <w:sz w:val="24"/>
          <w:szCs w:val="24"/>
        </w:rPr>
      </w:pPr>
    </w:p>
  </w:endnote>
  <w:endnote w:id="65">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Edith Hines Date of Death, Place and Cause of Death, and Burial: The information came from his Pennsylvania Death Certificate #: 60155,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66">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Henry Hines Name, Physical Description, 1942 Residence, Employer, and Alice E. Murphy Name and Residence: The information came from his WW II draft registration, United States, Selective Service System, Selective Service Registration Cards, World War II, Fourth Registration, Selective Service System Record Group Number 147; </w:t>
      </w:r>
      <w:r w:rsidRPr="00F43BE0">
        <w:rPr>
          <w:rFonts w:eastAsia="Calibri"/>
          <w:sz w:val="24"/>
          <w:szCs w:val="24"/>
        </w:rPr>
        <w:t>National Archives and Records Administration, 700 Pennsylvania Avenue, NW. Washington, DC 20408-0001.</w:t>
      </w:r>
    </w:p>
    <w:p w:rsidR="00EE6844" w:rsidRPr="00F43BE0" w:rsidRDefault="00EE6844" w:rsidP="00F43BE0">
      <w:pPr>
        <w:pStyle w:val="EndnoteText"/>
        <w:rPr>
          <w:sz w:val="24"/>
          <w:szCs w:val="24"/>
        </w:rPr>
      </w:pPr>
    </w:p>
  </w:endnote>
  <w:endnote w:id="67">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Hines Birth Date and Date of Death: The date came from his </w:t>
      </w:r>
      <w:r w:rsidRPr="00F43BE0">
        <w:rPr>
          <w:color w:val="000000"/>
          <w:sz w:val="24"/>
          <w:szCs w:val="24"/>
        </w:rPr>
        <w:t>Social Security Death Index (SSDI), Social Security Administration's Death Master File Extract, Social Security Administration, Office of Public Inquiries at 1100 West High Rise, 6401 Security Boulevard, Baltimore Maryland 21235.</w:t>
      </w:r>
    </w:p>
    <w:p w:rsidR="00EE6844" w:rsidRPr="00F43BE0" w:rsidRDefault="00EE6844" w:rsidP="00F43BE0">
      <w:pPr>
        <w:pStyle w:val="EndnoteText"/>
        <w:rPr>
          <w:sz w:val="24"/>
          <w:szCs w:val="24"/>
        </w:rPr>
      </w:pPr>
    </w:p>
  </w:endnote>
  <w:endnote w:id="68">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Harry F. Hines Name, Birth Date, Place of Birth, and Parent’s Names: The information came from his Pennsylvania Death Certificate #: 31682,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69">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F. Hines Name and Birth Date: The information came from his WW I draft card, United States Selective Service System; World War I Selective Service System Draft Registration Cards, 1917-1918, National Archives and Records Administration, M1509, 4,582 rolls;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7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color w:val="000000"/>
          <w:sz w:val="24"/>
          <w:szCs w:val="24"/>
        </w:rPr>
        <w:t xml:space="preserve">Harry Hines’s Parent’s 1885-1894 Residence and Occupation: The information came from the 1888-1894 City Directories, </w:t>
      </w:r>
      <w:r w:rsidRPr="00F43BE0">
        <w:rPr>
          <w:rFonts w:eastAsia="Calibri"/>
          <w:color w:val="000000"/>
          <w:sz w:val="24"/>
          <w:szCs w:val="24"/>
        </w:rPr>
        <w:t>Historical Society of Berks County at 940 Centre Avenue, Reading Pennsylvania 19601.</w:t>
      </w:r>
    </w:p>
    <w:p w:rsidR="00EE6844" w:rsidRPr="00F43BE0" w:rsidRDefault="00EE6844" w:rsidP="00F43BE0">
      <w:pPr>
        <w:pStyle w:val="EndnoteText"/>
        <w:rPr>
          <w:sz w:val="24"/>
          <w:szCs w:val="24"/>
        </w:rPr>
      </w:pPr>
    </w:p>
  </w:endnote>
  <w:endnote w:id="71">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Harry F. Hines Marriage to Elizabeth M. </w:t>
      </w:r>
      <w:proofErr w:type="spellStart"/>
      <w:r w:rsidRPr="00F43BE0">
        <w:rPr>
          <w:rFonts w:eastAsia="Calibri"/>
          <w:color w:val="000000"/>
          <w:sz w:val="24"/>
          <w:szCs w:val="24"/>
        </w:rPr>
        <w:t>Kreisher</w:t>
      </w:r>
      <w:proofErr w:type="spellEnd"/>
      <w:r w:rsidRPr="00F43BE0">
        <w:rPr>
          <w:rFonts w:eastAsia="Calibri"/>
          <w:color w:val="000000"/>
          <w:sz w:val="24"/>
          <w:szCs w:val="24"/>
        </w:rPr>
        <w:t>: The information came from the Berks County, Pennsylvania Marriage Records, Application Date: 1908, Volume: 32, Page: 731,</w:t>
      </w:r>
      <w:r w:rsidRPr="00F43BE0">
        <w:rPr>
          <w:color w:val="000000"/>
          <w:sz w:val="24"/>
          <w:szCs w:val="24"/>
        </w:rPr>
        <w:t xml:space="preserve"> Berks County Register of Wills, Berks County Services Center at 633 Court Street, 2</w:t>
      </w:r>
      <w:r w:rsidRPr="00F43BE0">
        <w:rPr>
          <w:color w:val="000000"/>
          <w:sz w:val="24"/>
          <w:szCs w:val="24"/>
          <w:vertAlign w:val="superscript"/>
        </w:rPr>
        <w:t>nd</w:t>
      </w:r>
      <w:r w:rsidRPr="00F43BE0">
        <w:rPr>
          <w:color w:val="000000"/>
          <w:sz w:val="24"/>
          <w:szCs w:val="24"/>
        </w:rPr>
        <w:t xml:space="preserve"> Floor, Reading Pennsylvania 19601.</w:t>
      </w:r>
    </w:p>
    <w:p w:rsidR="00EE6844" w:rsidRDefault="00EE6844" w:rsidP="00F43BE0">
      <w:pPr>
        <w:pStyle w:val="EndnoteText"/>
        <w:rPr>
          <w:sz w:val="24"/>
          <w:szCs w:val="24"/>
        </w:rPr>
      </w:pPr>
    </w:p>
    <w:p w:rsidR="00F43BE0" w:rsidRDefault="00F43BE0" w:rsidP="00F43BE0">
      <w:pPr>
        <w:pStyle w:val="EndnoteText"/>
        <w:rPr>
          <w:sz w:val="24"/>
          <w:szCs w:val="24"/>
        </w:rPr>
      </w:pPr>
    </w:p>
    <w:p w:rsidR="00F43BE0" w:rsidRPr="00F43BE0" w:rsidRDefault="00F43BE0" w:rsidP="00F43BE0">
      <w:pPr>
        <w:pStyle w:val="EndnoteText"/>
        <w:rPr>
          <w:sz w:val="24"/>
          <w:szCs w:val="24"/>
        </w:rPr>
      </w:pPr>
    </w:p>
  </w:endnote>
  <w:endnote w:id="72">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Elizabeth </w:t>
      </w:r>
      <w:proofErr w:type="spellStart"/>
      <w:r w:rsidRPr="00F43BE0">
        <w:rPr>
          <w:rFonts w:eastAsia="Calibri"/>
          <w:color w:val="000000"/>
          <w:sz w:val="24"/>
          <w:szCs w:val="24"/>
        </w:rPr>
        <w:t>Kreisher</w:t>
      </w:r>
      <w:proofErr w:type="spellEnd"/>
      <w:r w:rsidRPr="00F43BE0">
        <w:rPr>
          <w:rFonts w:eastAsia="Calibri"/>
          <w:color w:val="000000"/>
          <w:sz w:val="24"/>
          <w:szCs w:val="24"/>
        </w:rPr>
        <w:t xml:space="preserve"> Birth Date, Parent’s Names, and Place of Birth: </w:t>
      </w:r>
      <w:r w:rsidRPr="00F43BE0">
        <w:rPr>
          <w:sz w:val="24"/>
          <w:szCs w:val="24"/>
        </w:rPr>
        <w:t xml:space="preserve"> The information came from his Pennsylvania Death Certificate #: </w:t>
      </w:r>
      <w:r w:rsidRPr="00F43BE0">
        <w:rPr>
          <w:rFonts w:eastAsia="Calibri"/>
          <w:color w:val="000000"/>
          <w:sz w:val="24"/>
          <w:szCs w:val="24"/>
        </w:rPr>
        <w:t>102611-62</w:t>
      </w:r>
      <w:r w:rsidRPr="00F43BE0">
        <w:rPr>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EE6844" w:rsidRPr="00F43BE0" w:rsidRDefault="00EE6844" w:rsidP="00F43BE0">
      <w:pPr>
        <w:pStyle w:val="EndnoteText"/>
        <w:rPr>
          <w:sz w:val="24"/>
          <w:szCs w:val="24"/>
        </w:rPr>
      </w:pPr>
    </w:p>
  </w:endnote>
  <w:endnote w:id="73">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Harry F. Hines 1928 Residence: The information came from </w:t>
      </w:r>
      <w:r w:rsidRPr="00F43BE0">
        <w:rPr>
          <w:color w:val="000000"/>
          <w:sz w:val="24"/>
          <w:szCs w:val="24"/>
        </w:rPr>
        <w:t xml:space="preserve">the will of Harry Hines, Wills, Boxes 0984, Fox - 0995 McGregor, 1929, </w:t>
      </w:r>
      <w:r w:rsidRPr="00F43BE0">
        <w:rPr>
          <w:rFonts w:eastAsia="Calibri"/>
          <w:color w:val="000000"/>
          <w:sz w:val="24"/>
          <w:szCs w:val="24"/>
        </w:rPr>
        <w:t>District of Columbia Courts, Attention: Probate Systems Office, Probate Division, 515 5th Street, NW, Washington, DC 20001.</w:t>
      </w:r>
    </w:p>
    <w:p w:rsidR="00EE6844" w:rsidRPr="00F43BE0" w:rsidRDefault="00EE6844" w:rsidP="00F43BE0">
      <w:pPr>
        <w:pStyle w:val="EndnoteText"/>
        <w:rPr>
          <w:sz w:val="24"/>
          <w:szCs w:val="24"/>
        </w:rPr>
      </w:pPr>
    </w:p>
  </w:endnote>
  <w:endnote w:id="74">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Harry F. Hines Name, Marital Status, Occupation, Residence, Death Date, and Burial: The information came from his Pennsylvania Death Certificate #: 31682,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75">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Elizabeth Pearson Date of Death, Husband’s Name, and Burial: </w:t>
      </w:r>
      <w:r w:rsidRPr="00F43BE0">
        <w:rPr>
          <w:sz w:val="24"/>
          <w:szCs w:val="24"/>
        </w:rPr>
        <w:t xml:space="preserve">The information came from his Pennsylvania Death Certificate #: </w:t>
      </w:r>
      <w:r w:rsidRPr="00F43BE0">
        <w:rPr>
          <w:rFonts w:eastAsia="Calibri"/>
          <w:color w:val="000000"/>
          <w:sz w:val="24"/>
          <w:szCs w:val="24"/>
        </w:rPr>
        <w:t>102611-62</w:t>
      </w:r>
      <w:r w:rsidRPr="00F43BE0">
        <w:rPr>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r w:rsidRPr="00F43BE0">
        <w:rPr>
          <w:color w:val="000000"/>
          <w:sz w:val="24"/>
          <w:szCs w:val="24"/>
        </w:rPr>
        <w:t xml:space="preserve"> </w:t>
      </w:r>
      <w:r w:rsidRPr="00F43BE0">
        <w:rPr>
          <w:sz w:val="24"/>
          <w:szCs w:val="24"/>
        </w:rPr>
        <w:t xml:space="preserve">  </w:t>
      </w:r>
    </w:p>
    <w:p w:rsidR="00EE6844" w:rsidRPr="00F43BE0" w:rsidRDefault="00EE6844" w:rsidP="00F43BE0">
      <w:pPr>
        <w:pStyle w:val="EndnoteText"/>
        <w:rPr>
          <w:sz w:val="24"/>
          <w:szCs w:val="24"/>
        </w:rPr>
      </w:pPr>
    </w:p>
  </w:endnote>
  <w:endnote w:id="76">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Wesley Hines Name, Date of Birth, and Parent’s Names: The information came from his death record, West Virginia Deaths, 1853–1970, Hampshire County Courthouse, Clerk of Record; 50 South High Street, Romney, West Virginia 26757. </w:t>
      </w:r>
    </w:p>
    <w:p w:rsidR="00EE6844" w:rsidRPr="00F43BE0" w:rsidRDefault="00EE6844" w:rsidP="00F43BE0">
      <w:pPr>
        <w:pStyle w:val="EndnoteText"/>
        <w:rPr>
          <w:sz w:val="24"/>
          <w:szCs w:val="24"/>
        </w:rPr>
      </w:pPr>
    </w:p>
  </w:endnote>
  <w:endnote w:id="77">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W. Hines World War II Service:  The information came from his Pennsylvania, Veterans Burial Cards, 1929-1990; Series Number: Series 1; </w:t>
      </w:r>
      <w:r w:rsidRPr="00F43BE0">
        <w:rPr>
          <w:rFonts w:eastAsia="Calibri"/>
          <w:sz w:val="24"/>
          <w:szCs w:val="24"/>
        </w:rPr>
        <w:t xml:space="preserve">Pennsylvania Historical and Museum Commission, 300 North Street, Harrisburg, Pennsylvania 17120.  </w:t>
      </w:r>
    </w:p>
    <w:p w:rsidR="00EE6844" w:rsidRPr="00F43BE0" w:rsidRDefault="00EE6844" w:rsidP="00F43BE0">
      <w:pPr>
        <w:pStyle w:val="EndnoteText"/>
        <w:rPr>
          <w:sz w:val="24"/>
          <w:szCs w:val="24"/>
        </w:rPr>
      </w:pPr>
    </w:p>
  </w:endnote>
  <w:endnote w:id="78">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Wesley Hines Name and Date of Death: the information came from his death record, West Virginia Deaths, 1853–1970, Hampshire County Courthouse, Clerk of Record; 50 South High Street, Romney, West Virginia 26757. </w:t>
      </w:r>
    </w:p>
    <w:p w:rsidR="00EE6844" w:rsidRPr="00F43BE0" w:rsidRDefault="00EE6844" w:rsidP="00F43BE0">
      <w:pPr>
        <w:pStyle w:val="EndnoteText"/>
        <w:rPr>
          <w:sz w:val="24"/>
          <w:szCs w:val="24"/>
        </w:rPr>
      </w:pPr>
    </w:p>
  </w:endnote>
  <w:endnote w:id="79">
    <w:p w:rsidR="00EE6844" w:rsidRPr="00F43BE0" w:rsidRDefault="00EE6844" w:rsidP="00F43BE0">
      <w:pPr>
        <w:pStyle w:val="EndnoteText"/>
        <w:rPr>
          <w:rFonts w:eastAsia="Calibri"/>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John W. Hines Birth Date, Date of Death, and Burial:  The information came from his Pennsylvania, Veterans Burial Cards, 1929-1990; Series Number: Series 1; </w:t>
      </w:r>
      <w:r w:rsidRPr="00F43BE0">
        <w:rPr>
          <w:rFonts w:eastAsia="Calibri"/>
          <w:sz w:val="24"/>
          <w:szCs w:val="24"/>
        </w:rPr>
        <w:t xml:space="preserve">Pennsylvania Historical and Museum Commission, 300 North Street, Harrisburg, Pennsylvania 17120.  </w:t>
      </w:r>
    </w:p>
    <w:p w:rsidR="00EE6844" w:rsidRPr="00F43BE0" w:rsidRDefault="00EE6844" w:rsidP="00F43BE0">
      <w:pPr>
        <w:pStyle w:val="EndnoteText"/>
        <w:rPr>
          <w:sz w:val="24"/>
          <w:szCs w:val="24"/>
        </w:rPr>
      </w:pPr>
    </w:p>
  </w:endnote>
  <w:endnote w:id="8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John Wesley Haines (Hines) Will: The information came from his estate record, Index to Wills, Volume 1, 1907-1969, Hampshire County Courthouse, Probate Office, 50 South High Street, Romney, West Virginia 26757.</w:t>
      </w:r>
    </w:p>
    <w:p w:rsidR="00EE6844" w:rsidRDefault="00EE6844" w:rsidP="00F43BE0">
      <w:pPr>
        <w:pStyle w:val="EndnoteText"/>
        <w:rPr>
          <w:sz w:val="24"/>
          <w:szCs w:val="24"/>
        </w:rPr>
      </w:pPr>
    </w:p>
    <w:p w:rsidR="00F43BE0" w:rsidRDefault="00F43BE0" w:rsidP="00F43BE0">
      <w:pPr>
        <w:pStyle w:val="EndnoteText"/>
        <w:rPr>
          <w:sz w:val="24"/>
          <w:szCs w:val="24"/>
        </w:rPr>
      </w:pPr>
    </w:p>
    <w:p w:rsidR="00F43BE0" w:rsidRPr="00F43BE0" w:rsidRDefault="00F43BE0" w:rsidP="00F43BE0">
      <w:pPr>
        <w:pStyle w:val="EndnoteText"/>
        <w:rPr>
          <w:sz w:val="24"/>
          <w:szCs w:val="24"/>
        </w:rPr>
      </w:pPr>
    </w:p>
  </w:endnote>
  <w:endnote w:id="81">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Birth Date, and Place of Birth: The information came from his WW I draft registration card, United States Selective Service System; World War I Selective Service System Draft Registration Cards, 1917-1918, National Archives and Records Administration, M1509, 4,582 rolls;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82">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Birth Date, Baptism Date, Place of Baptism, Parent’s Names, and Sponsors Names:  The information came from Fredrick’s baptism record, Historic Pennsylvania Church and Town Records, Philadelphia, Pennsylvania Historical Society of Pennsylvania, </w:t>
      </w:r>
      <w:r w:rsidRPr="00F43BE0">
        <w:rPr>
          <w:rStyle w:val="xbe"/>
          <w:sz w:val="24"/>
          <w:szCs w:val="24"/>
        </w:rPr>
        <w:t>1300 Locust St, Philadelphia, Pennsylvania 19107.</w:t>
      </w:r>
    </w:p>
    <w:p w:rsidR="00EE6844" w:rsidRPr="00F43BE0" w:rsidRDefault="00EE6844" w:rsidP="00F43BE0">
      <w:pPr>
        <w:pStyle w:val="EndnoteText"/>
        <w:rPr>
          <w:sz w:val="24"/>
          <w:szCs w:val="24"/>
        </w:rPr>
      </w:pPr>
    </w:p>
  </w:endnote>
  <w:endnote w:id="83">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Height:  The height came from his WW II draft registration card, United States, Selective Service System, Selective Service Registration Cards, World War II: Fourth Registration, Selective Service System Record Group Number 147;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84">
    <w:p w:rsidR="00EE6844" w:rsidRPr="00F43BE0" w:rsidRDefault="00EE6844" w:rsidP="00F43BE0">
      <w:pPr>
        <w:pStyle w:val="EndnoteText"/>
        <w:rPr>
          <w:sz w:val="24"/>
          <w:szCs w:val="24"/>
        </w:rPr>
      </w:pPr>
      <w:r w:rsidRPr="00F43BE0">
        <w:rPr>
          <w:rStyle w:val="EndnoteReference"/>
          <w:sz w:val="24"/>
          <w:szCs w:val="24"/>
        </w:rPr>
        <w:endnoteRef/>
      </w:r>
      <w:r w:rsidRPr="00F43BE0">
        <w:rPr>
          <w:sz w:val="24"/>
          <w:szCs w:val="24"/>
        </w:rPr>
        <w:t xml:space="preserve"> Katie Weaver Maiden name: The name came from her Pennsylvania Death Certificate #: 72577, Pennsylvania, Death Certificates, 1906-1944 and 1906–1963; Series 11.90 (1,905 cartons);  Records of the Pennsylvania Department of Health, Record Group 11; Pennsylvania Historical and Museum Commission, 300 North Street, Harrisburg, Pennsylvania 17120.  </w:t>
      </w:r>
    </w:p>
    <w:p w:rsidR="00EE6844" w:rsidRPr="00F43BE0" w:rsidRDefault="00EE6844" w:rsidP="00F43BE0">
      <w:pPr>
        <w:pStyle w:val="EndnoteText"/>
        <w:rPr>
          <w:sz w:val="24"/>
          <w:szCs w:val="24"/>
        </w:rPr>
      </w:pPr>
    </w:p>
  </w:endnote>
  <w:endnote w:id="85">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1917 Wife, Child, Residence, and Occupation: The information came from his WW I draft registration card, United States Selective Service System; World War I Selective Service System Draft Registration Cards, 1917-1918, National Archives and Records Administration, M1509, 4,582 rolls;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86">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Lawrence Hines 1928 Residence: The information came from </w:t>
      </w:r>
      <w:r w:rsidRPr="00F43BE0">
        <w:rPr>
          <w:color w:val="000000"/>
          <w:sz w:val="24"/>
          <w:szCs w:val="24"/>
        </w:rPr>
        <w:t xml:space="preserve">the will of Harry Hines, Wills, Boxes 0984, Fox - 0995 McGregor, 1929, </w:t>
      </w:r>
      <w:r w:rsidRPr="00F43BE0">
        <w:rPr>
          <w:rFonts w:eastAsia="Calibri"/>
          <w:color w:val="000000"/>
          <w:sz w:val="24"/>
          <w:szCs w:val="24"/>
        </w:rPr>
        <w:t>District of Columbia Courts, Attention: Probate Systems Office, Probate Division, 515 5th Street, NW, Washington, DC 20001.</w:t>
      </w:r>
    </w:p>
    <w:p w:rsidR="00EE6844" w:rsidRPr="00F43BE0" w:rsidRDefault="00EE6844" w:rsidP="00F43BE0">
      <w:pPr>
        <w:pStyle w:val="EndnoteText"/>
        <w:rPr>
          <w:sz w:val="24"/>
          <w:szCs w:val="24"/>
        </w:rPr>
      </w:pPr>
    </w:p>
  </w:endnote>
  <w:endnote w:id="87">
    <w:p w:rsidR="00EE6844" w:rsidRPr="00F43BE0" w:rsidRDefault="00EE6844" w:rsidP="00F43BE0">
      <w:pPr>
        <w:pStyle w:val="EndnoteText"/>
        <w:rPr>
          <w:sz w:val="24"/>
          <w:szCs w:val="24"/>
          <w:shd w:val="clear" w:color="auto" w:fill="FFFFFF"/>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Frederick Lawrence Hines</w:t>
      </w:r>
      <w:r w:rsidRPr="00F43BE0">
        <w:rPr>
          <w:color w:val="000000"/>
          <w:sz w:val="24"/>
          <w:szCs w:val="24"/>
        </w:rPr>
        <w:t xml:space="preserve"> Name, 1942 Residence, Occupation, and Employer: The information came from his WW II draft registration card, United States, Selective Service System, Selective Service Registration Cards, </w:t>
      </w:r>
      <w:proofErr w:type="gramStart"/>
      <w:r w:rsidRPr="00F43BE0">
        <w:rPr>
          <w:color w:val="000000"/>
          <w:sz w:val="24"/>
          <w:szCs w:val="24"/>
        </w:rPr>
        <w:t>World</w:t>
      </w:r>
      <w:proofErr w:type="gramEnd"/>
      <w:r w:rsidRPr="00F43BE0">
        <w:rPr>
          <w:color w:val="000000"/>
          <w:sz w:val="24"/>
          <w:szCs w:val="24"/>
        </w:rPr>
        <w:t xml:space="preserve"> War II: Fourth Registration, Selective Service System Record Group Number 147; </w:t>
      </w:r>
      <w:r w:rsidRPr="00F43BE0">
        <w:rPr>
          <w:sz w:val="24"/>
          <w:szCs w:val="24"/>
          <w:shd w:val="clear" w:color="auto" w:fill="FFFFFF"/>
        </w:rPr>
        <w:t>National Archives and Records Administration, 700 Pennsylvania Avenue, NW. Washington, DC 20408-0001.</w:t>
      </w:r>
    </w:p>
    <w:p w:rsidR="00EE6844" w:rsidRPr="00F43BE0" w:rsidRDefault="00EE6844" w:rsidP="00F43BE0">
      <w:pPr>
        <w:pStyle w:val="EndnoteText"/>
        <w:rPr>
          <w:sz w:val="24"/>
          <w:szCs w:val="24"/>
        </w:rPr>
      </w:pPr>
    </w:p>
  </w:endnote>
  <w:endnote w:id="88">
    <w:p w:rsidR="00EE6844" w:rsidRPr="00F43BE0" w:rsidRDefault="00EE6844" w:rsidP="00F43BE0">
      <w:pPr>
        <w:pStyle w:val="EndnoteText"/>
        <w:rPr>
          <w:color w:val="000000"/>
          <w:sz w:val="24"/>
          <w:szCs w:val="24"/>
        </w:rPr>
      </w:pPr>
      <w:r w:rsidRPr="00F43BE0">
        <w:rPr>
          <w:rStyle w:val="EndnoteReference"/>
          <w:sz w:val="24"/>
          <w:szCs w:val="24"/>
        </w:rPr>
        <w:endnoteRef/>
      </w:r>
      <w:r w:rsidRPr="00F43BE0">
        <w:rPr>
          <w:sz w:val="24"/>
          <w:szCs w:val="24"/>
        </w:rPr>
        <w:t xml:space="preserve"> Fred Hines Date of Death: </w:t>
      </w:r>
      <w:r w:rsidRPr="00F43BE0">
        <w:rPr>
          <w:color w:val="000000"/>
          <w:sz w:val="24"/>
          <w:szCs w:val="24"/>
        </w:rPr>
        <w:t>The information came from her Social Security Death Index (SSDI), Social Security Administration's Death Master File Extract, Social Security Administration, Office of Public Inquiries at 1100 West High Rise, 6401 Security Boulevard, Baltimore Maryland 21235.</w:t>
      </w:r>
    </w:p>
    <w:p w:rsidR="00EE6844" w:rsidRPr="00F43BE0" w:rsidRDefault="00EE6844" w:rsidP="00F43BE0">
      <w:pPr>
        <w:pStyle w:val="EndnoteText"/>
        <w:rPr>
          <w:sz w:val="24"/>
          <w:szCs w:val="24"/>
        </w:rPr>
      </w:pPr>
    </w:p>
  </w:endnote>
  <w:endnote w:id="89">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Fred Hines Date of Death and Burial: The information came from cemetery records, Easton Cemetery 401 North 7th Street, Easton, Pennsylvania 18042.</w:t>
      </w:r>
    </w:p>
    <w:p w:rsidR="00EE6844" w:rsidRPr="00F43BE0" w:rsidRDefault="00EE6844" w:rsidP="00F43BE0">
      <w:pPr>
        <w:pStyle w:val="EndnoteText"/>
        <w:rPr>
          <w:sz w:val="24"/>
          <w:szCs w:val="24"/>
        </w:rPr>
      </w:pPr>
    </w:p>
  </w:endnote>
  <w:endnote w:id="90">
    <w:p w:rsidR="00EE6844" w:rsidRPr="00F43BE0" w:rsidRDefault="00EE6844" w:rsidP="00F43BE0">
      <w:pPr>
        <w:pStyle w:val="EndnoteText"/>
        <w:rPr>
          <w:rFonts w:eastAsia="Calibri"/>
          <w:color w:val="000000"/>
          <w:sz w:val="24"/>
          <w:szCs w:val="24"/>
        </w:rPr>
      </w:pPr>
      <w:r w:rsidRPr="00F43BE0">
        <w:rPr>
          <w:rStyle w:val="EndnoteReference"/>
          <w:sz w:val="24"/>
          <w:szCs w:val="24"/>
        </w:rPr>
        <w:endnoteRef/>
      </w:r>
      <w:r w:rsidRPr="00F43BE0">
        <w:rPr>
          <w:sz w:val="24"/>
          <w:szCs w:val="24"/>
        </w:rPr>
        <w:t xml:space="preserve"> </w:t>
      </w:r>
      <w:r w:rsidRPr="00F43BE0">
        <w:rPr>
          <w:rFonts w:eastAsia="Calibri"/>
          <w:color w:val="000000"/>
          <w:sz w:val="24"/>
          <w:szCs w:val="24"/>
        </w:rPr>
        <w:t xml:space="preserve">Helen K. Hines Death </w:t>
      </w:r>
      <w:proofErr w:type="gramStart"/>
      <w:r w:rsidRPr="00F43BE0">
        <w:rPr>
          <w:rFonts w:eastAsia="Calibri"/>
          <w:color w:val="000000"/>
          <w:sz w:val="24"/>
          <w:szCs w:val="24"/>
        </w:rPr>
        <w:t>Date,</w:t>
      </w:r>
      <w:proofErr w:type="gramEnd"/>
      <w:r w:rsidRPr="00F43BE0">
        <w:rPr>
          <w:rFonts w:eastAsia="Calibri"/>
          <w:color w:val="000000"/>
          <w:sz w:val="24"/>
          <w:szCs w:val="24"/>
        </w:rPr>
        <w:t xml:space="preserve"> and Burial: The information came from cemetery records, Easton Cemetery 401 North 7th Street, Easton, Pennsylvania 18042.</w:t>
      </w:r>
    </w:p>
    <w:p w:rsidR="00EE6844" w:rsidRPr="00F43BE0" w:rsidRDefault="00EE6844" w:rsidP="00F43BE0">
      <w:pPr>
        <w:pStyle w:val="EndnoteText"/>
        <w:rPr>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44" w:rsidRDefault="00EE6844" w:rsidP="00F67D29">
      <w:r>
        <w:separator/>
      </w:r>
    </w:p>
  </w:footnote>
  <w:footnote w:type="continuationSeparator" w:id="0">
    <w:p w:rsidR="00EE6844" w:rsidRDefault="00EE6844" w:rsidP="00F67D29">
      <w:r>
        <w:continuationSeparator/>
      </w:r>
    </w:p>
  </w:footnote>
  <w:footnote w:id="1">
    <w:p w:rsidR="00EE6844" w:rsidRPr="0021090F" w:rsidRDefault="00EE6844" w:rsidP="0021090F">
      <w:pPr>
        <w:pStyle w:val="FootnoteText"/>
        <w:spacing w:after="26"/>
        <w:rPr>
          <w:sz w:val="22"/>
          <w:szCs w:val="22"/>
        </w:rPr>
      </w:pPr>
      <w:r w:rsidRPr="0021090F">
        <w:rPr>
          <w:rStyle w:val="FootnoteReference"/>
          <w:sz w:val="22"/>
          <w:szCs w:val="22"/>
        </w:rPr>
        <w:footnoteRef/>
      </w:r>
      <w:r w:rsidRPr="0021090F">
        <w:rPr>
          <w:sz w:val="22"/>
          <w:szCs w:val="22"/>
        </w:rPr>
        <w:t xml:space="preserve"> Harry Hines middle initial was identified as “L”</w:t>
      </w:r>
      <w:proofErr w:type="gramStart"/>
      <w:r w:rsidRPr="0021090F">
        <w:rPr>
          <w:sz w:val="22"/>
          <w:szCs w:val="22"/>
        </w:rPr>
        <w:t>,</w:t>
      </w:r>
      <w:proofErr w:type="gramEnd"/>
      <w:r w:rsidRPr="0021090F">
        <w:rPr>
          <w:sz w:val="22"/>
          <w:szCs w:val="22"/>
        </w:rPr>
        <w:t xml:space="preserve"> in the Jane Hines-Taylor hand written and typed notes.  </w:t>
      </w:r>
      <w:r>
        <w:rPr>
          <w:sz w:val="22"/>
          <w:szCs w:val="22"/>
        </w:rPr>
        <w:t>All o</w:t>
      </w:r>
      <w:r w:rsidRPr="0021090F">
        <w:rPr>
          <w:sz w:val="22"/>
          <w:szCs w:val="22"/>
        </w:rPr>
        <w:t>ther records indicated his middle initial was “H”</w:t>
      </w:r>
      <w:r>
        <w:rPr>
          <w:sz w:val="22"/>
          <w:szCs w:val="22"/>
        </w:rPr>
        <w:t>,</w:t>
      </w:r>
      <w:r w:rsidRPr="0021090F">
        <w:rPr>
          <w:sz w:val="22"/>
          <w:szCs w:val="22"/>
        </w:rPr>
        <w:t xml:space="preserve"> and his name was identified as both Henry and Harry.  Given what we have learned of Harry’s previous marriage, the “L” is most likely for Lawrence. Lawrence is the name of Harry’s 2</w:t>
      </w:r>
      <w:r w:rsidRPr="0021090F">
        <w:rPr>
          <w:sz w:val="22"/>
          <w:szCs w:val="22"/>
          <w:vertAlign w:val="superscript"/>
        </w:rPr>
        <w:t>nd</w:t>
      </w:r>
      <w:r w:rsidRPr="0021090F">
        <w:rPr>
          <w:sz w:val="22"/>
          <w:szCs w:val="22"/>
        </w:rPr>
        <w:t xml:space="preserve"> son with his1st wife Sarah Ferrier.</w:t>
      </w:r>
      <w:r>
        <w:rPr>
          <w:sz w:val="22"/>
          <w:szCs w:val="22"/>
        </w:rPr>
        <w:t xml:space="preserve"> His other son is named John Hulbert Hines. </w:t>
      </w:r>
    </w:p>
  </w:footnote>
  <w:footnote w:id="2">
    <w:p w:rsidR="00EE6844" w:rsidRPr="0021090F" w:rsidRDefault="00EE6844" w:rsidP="0021090F">
      <w:pPr>
        <w:pStyle w:val="FootnoteText"/>
        <w:spacing w:after="26"/>
        <w:rPr>
          <w:sz w:val="22"/>
          <w:szCs w:val="22"/>
        </w:rPr>
      </w:pPr>
      <w:r w:rsidRPr="0021090F">
        <w:rPr>
          <w:rStyle w:val="FootnoteReference"/>
          <w:sz w:val="22"/>
          <w:szCs w:val="22"/>
        </w:rPr>
        <w:footnoteRef/>
      </w:r>
      <w:r w:rsidRPr="0021090F">
        <w:rPr>
          <w:sz w:val="22"/>
          <w:szCs w:val="22"/>
        </w:rPr>
        <w:t xml:space="preserve"> Hines Name Spelling Variation:  Hintz - Hynes – Heinz – </w:t>
      </w:r>
      <w:proofErr w:type="spellStart"/>
      <w:r w:rsidRPr="0021090F">
        <w:rPr>
          <w:sz w:val="22"/>
          <w:szCs w:val="22"/>
        </w:rPr>
        <w:t>Hynds</w:t>
      </w:r>
      <w:proofErr w:type="spellEnd"/>
      <w:r w:rsidRPr="0021090F">
        <w:rPr>
          <w:sz w:val="22"/>
          <w:szCs w:val="22"/>
        </w:rPr>
        <w:t xml:space="preserve"> – Hinds – </w:t>
      </w:r>
      <w:proofErr w:type="spellStart"/>
      <w:r w:rsidRPr="0021090F">
        <w:rPr>
          <w:sz w:val="22"/>
          <w:szCs w:val="22"/>
        </w:rPr>
        <w:t>Heins</w:t>
      </w:r>
      <w:proofErr w:type="spellEnd"/>
      <w:r w:rsidRPr="0021090F">
        <w:rPr>
          <w:sz w:val="22"/>
          <w:szCs w:val="22"/>
        </w:rPr>
        <w:t xml:space="preserve"> – </w:t>
      </w:r>
      <w:proofErr w:type="spellStart"/>
      <w:r w:rsidRPr="0021090F">
        <w:rPr>
          <w:sz w:val="22"/>
          <w:szCs w:val="22"/>
        </w:rPr>
        <w:t>Heines</w:t>
      </w:r>
      <w:proofErr w:type="spellEnd"/>
      <w:r w:rsidRPr="0021090F">
        <w:rPr>
          <w:sz w:val="22"/>
          <w:szCs w:val="22"/>
        </w:rPr>
        <w:t xml:space="preserve"> - Himes</w:t>
      </w:r>
    </w:p>
  </w:footnote>
  <w:footnote w:id="3">
    <w:p w:rsidR="00EE6844" w:rsidRDefault="00EE6844" w:rsidP="0021090F">
      <w:pPr>
        <w:pStyle w:val="FootnoteText"/>
        <w:spacing w:after="26"/>
      </w:pPr>
      <w:r w:rsidRPr="0021090F">
        <w:rPr>
          <w:rStyle w:val="FootnoteReference"/>
          <w:sz w:val="22"/>
          <w:szCs w:val="22"/>
        </w:rPr>
        <w:footnoteRef/>
      </w:r>
      <w:r w:rsidRPr="0021090F">
        <w:rPr>
          <w:sz w:val="22"/>
          <w:szCs w:val="22"/>
        </w:rPr>
        <w:t xml:space="preserve"> </w:t>
      </w:r>
      <w:proofErr w:type="spellStart"/>
      <w:r w:rsidRPr="0021090F">
        <w:rPr>
          <w:sz w:val="22"/>
          <w:szCs w:val="22"/>
        </w:rPr>
        <w:t>Chieamaoomak</w:t>
      </w:r>
      <w:proofErr w:type="spellEnd"/>
      <w:r w:rsidRPr="0021090F">
        <w:rPr>
          <w:sz w:val="22"/>
          <w:szCs w:val="22"/>
        </w:rPr>
        <w:t xml:space="preserve"> was also spelled as </w:t>
      </w:r>
      <w:proofErr w:type="spellStart"/>
      <w:r w:rsidRPr="0021090F">
        <w:rPr>
          <w:color w:val="000000"/>
          <w:sz w:val="22"/>
          <w:szCs w:val="22"/>
        </w:rPr>
        <w:t>Chickamacomico</w:t>
      </w:r>
      <w:proofErr w:type="spellEnd"/>
      <w:r w:rsidRPr="0021090F">
        <w:rPr>
          <w:color w:val="000000"/>
          <w:sz w:val="22"/>
          <w:szCs w:val="22"/>
        </w:rPr>
        <w:t xml:space="preserve">, but is correctly spelled as </w:t>
      </w:r>
      <w:proofErr w:type="spellStart"/>
      <w:r w:rsidRPr="0021090F">
        <w:rPr>
          <w:sz w:val="22"/>
          <w:szCs w:val="22"/>
        </w:rPr>
        <w:t>Chicamacomico</w:t>
      </w:r>
      <w:proofErr w:type="spellEnd"/>
      <w:r w:rsidRPr="0021090F">
        <w:rPr>
          <w:sz w:val="22"/>
          <w:szCs w:val="22"/>
        </w:rPr>
        <w:t xml:space="preserve">, </w:t>
      </w:r>
      <w:r w:rsidRPr="0021090F">
        <w:rPr>
          <w:color w:val="000000"/>
          <w:sz w:val="22"/>
          <w:szCs w:val="22"/>
        </w:rPr>
        <w:t xml:space="preserve">which is located </w:t>
      </w:r>
      <w:r>
        <w:rPr>
          <w:color w:val="000000"/>
          <w:sz w:val="22"/>
          <w:szCs w:val="22"/>
        </w:rPr>
        <w:t xml:space="preserve">on the outer banks of </w:t>
      </w:r>
      <w:r w:rsidRPr="0021090F">
        <w:rPr>
          <w:color w:val="000000"/>
          <w:sz w:val="22"/>
          <w:szCs w:val="22"/>
        </w:rPr>
        <w:t>North Carolina.</w:t>
      </w:r>
      <w:r>
        <w:rPr>
          <w:color w:val="000000"/>
        </w:rPr>
        <w:t xml:space="preserve">  </w:t>
      </w:r>
    </w:p>
  </w:footnote>
  <w:footnote w:id="4">
    <w:p w:rsidR="00EE6844" w:rsidRPr="006218EF" w:rsidRDefault="00EE6844" w:rsidP="006218EF">
      <w:pPr>
        <w:pStyle w:val="FootnoteText"/>
        <w:spacing w:after="26"/>
        <w:rPr>
          <w:sz w:val="22"/>
          <w:szCs w:val="22"/>
        </w:rPr>
      </w:pPr>
      <w:r w:rsidRPr="006218EF">
        <w:rPr>
          <w:rStyle w:val="FootnoteReference"/>
          <w:sz w:val="22"/>
          <w:szCs w:val="22"/>
        </w:rPr>
        <w:footnoteRef/>
      </w:r>
      <w:r w:rsidRPr="006218EF">
        <w:rPr>
          <w:sz w:val="22"/>
          <w:szCs w:val="22"/>
        </w:rPr>
        <w:t xml:space="preserve"> </w:t>
      </w:r>
      <w:r w:rsidRPr="006218EF">
        <w:rPr>
          <w:rFonts w:eastAsia="Calibri"/>
          <w:color w:val="000000"/>
          <w:sz w:val="22"/>
          <w:szCs w:val="22"/>
        </w:rPr>
        <w:t>Libby Prison was a Confederate prison at Richmond, Virginia, during the American Civil War. It gained an infamous reputation for the overcrowded and harsh conditions under which officer prisoners from the Union Army were kept.</w:t>
      </w:r>
    </w:p>
  </w:footnote>
  <w:footnote w:id="5">
    <w:p w:rsidR="00EE6844" w:rsidRPr="00792C03" w:rsidRDefault="00EE6844" w:rsidP="00792C03">
      <w:pPr>
        <w:pStyle w:val="FootnoteText"/>
        <w:spacing w:after="26"/>
        <w:rPr>
          <w:sz w:val="22"/>
          <w:szCs w:val="22"/>
        </w:rPr>
      </w:pPr>
      <w:r w:rsidRPr="00792C03">
        <w:rPr>
          <w:rStyle w:val="FootnoteReference"/>
          <w:sz w:val="22"/>
          <w:szCs w:val="22"/>
        </w:rPr>
        <w:footnoteRef/>
      </w:r>
      <w:r w:rsidRPr="00792C03">
        <w:rPr>
          <w:sz w:val="22"/>
          <w:szCs w:val="22"/>
        </w:rPr>
        <w:t xml:space="preserve"> Harry and Sarah 1879 marriage came from the 1900 Federal census record cited in the bibliography. </w:t>
      </w:r>
    </w:p>
  </w:footnote>
  <w:footnote w:id="6">
    <w:p w:rsidR="00EE6844" w:rsidRPr="00792C03" w:rsidRDefault="00EE6844" w:rsidP="00792C03">
      <w:pPr>
        <w:pStyle w:val="FootnoteText"/>
        <w:spacing w:after="26"/>
        <w:rPr>
          <w:sz w:val="22"/>
          <w:szCs w:val="22"/>
        </w:rPr>
      </w:pPr>
      <w:r w:rsidRPr="00792C03">
        <w:rPr>
          <w:rStyle w:val="FootnoteReference"/>
          <w:sz w:val="22"/>
          <w:szCs w:val="22"/>
        </w:rPr>
        <w:footnoteRef/>
      </w:r>
      <w:r w:rsidRPr="00792C03">
        <w:rPr>
          <w:sz w:val="22"/>
          <w:szCs w:val="22"/>
        </w:rPr>
        <w:t xml:space="preserve"> Sarah Ferrier’s marriage with Harry Hines comes from the son’s various records, and her grave site with Harry’s parents; Henry and Elizabeth Hines as cited. </w:t>
      </w:r>
    </w:p>
  </w:footnote>
  <w:footnote w:id="7">
    <w:p w:rsidR="00EE6844" w:rsidRPr="00792C03" w:rsidRDefault="00EE6844" w:rsidP="00792C03">
      <w:pPr>
        <w:pStyle w:val="FootnoteText"/>
        <w:spacing w:after="26"/>
        <w:rPr>
          <w:sz w:val="22"/>
          <w:szCs w:val="22"/>
        </w:rPr>
      </w:pPr>
      <w:r w:rsidRPr="00792C03">
        <w:rPr>
          <w:rStyle w:val="FootnoteReference"/>
          <w:sz w:val="22"/>
          <w:szCs w:val="22"/>
        </w:rPr>
        <w:footnoteRef/>
      </w:r>
      <w:r w:rsidRPr="00792C03">
        <w:rPr>
          <w:sz w:val="22"/>
          <w:szCs w:val="22"/>
        </w:rPr>
        <w:t xml:space="preserve"> Sarah’s birth date, February 1861 was also recorded in the 1900 census record, cited in the bibliography. </w:t>
      </w:r>
    </w:p>
  </w:footnote>
  <w:footnote w:id="8">
    <w:p w:rsidR="00EE6844" w:rsidRPr="00792C03" w:rsidRDefault="00EE6844" w:rsidP="00792C03">
      <w:pPr>
        <w:pStyle w:val="FootnoteText"/>
        <w:spacing w:after="26"/>
        <w:rPr>
          <w:sz w:val="22"/>
          <w:szCs w:val="22"/>
        </w:rPr>
      </w:pPr>
      <w:r w:rsidRPr="00792C03">
        <w:rPr>
          <w:rStyle w:val="FootnoteReference"/>
          <w:sz w:val="22"/>
          <w:szCs w:val="22"/>
        </w:rPr>
        <w:footnoteRef/>
      </w:r>
      <w:r w:rsidRPr="00792C03">
        <w:rPr>
          <w:sz w:val="22"/>
          <w:szCs w:val="22"/>
        </w:rPr>
        <w:t xml:space="preserve"> Installment houses were the term for mortgaged houses. </w:t>
      </w:r>
    </w:p>
  </w:footnote>
  <w:footnote w:id="9">
    <w:p w:rsidR="00EE6844" w:rsidRPr="002A7EE7" w:rsidRDefault="00EE6844" w:rsidP="00792C03">
      <w:pPr>
        <w:autoSpaceDE w:val="0"/>
        <w:autoSpaceDN w:val="0"/>
        <w:adjustRightInd w:val="0"/>
        <w:spacing w:after="26"/>
        <w:rPr>
          <w:color w:val="000000"/>
          <w:sz w:val="22"/>
          <w:szCs w:val="22"/>
        </w:rPr>
      </w:pPr>
      <w:r w:rsidRPr="00792C03">
        <w:rPr>
          <w:rStyle w:val="FootnoteReference"/>
          <w:sz w:val="22"/>
          <w:szCs w:val="22"/>
        </w:rPr>
        <w:footnoteRef/>
      </w:r>
      <w:r w:rsidRPr="00792C03">
        <w:rPr>
          <w:sz w:val="22"/>
          <w:szCs w:val="22"/>
        </w:rPr>
        <w:t xml:space="preserve"> Harry also filed another claim on August 30</w:t>
      </w:r>
      <w:r w:rsidRPr="00792C03">
        <w:rPr>
          <w:sz w:val="22"/>
          <w:szCs w:val="22"/>
          <w:vertAlign w:val="superscript"/>
        </w:rPr>
        <w:t>th</w:t>
      </w:r>
      <w:r w:rsidRPr="00792C03">
        <w:rPr>
          <w:sz w:val="22"/>
          <w:szCs w:val="22"/>
        </w:rPr>
        <w:t xml:space="preserve"> 1910, and his </w:t>
      </w:r>
      <w:r w:rsidRPr="00792C03">
        <w:rPr>
          <w:color w:val="000000"/>
          <w:sz w:val="22"/>
          <w:szCs w:val="22"/>
        </w:rPr>
        <w:t>Civil War pension card was later updated on February 23</w:t>
      </w:r>
      <w:r w:rsidRPr="00792C03">
        <w:rPr>
          <w:color w:val="000000"/>
          <w:sz w:val="22"/>
          <w:szCs w:val="22"/>
          <w:vertAlign w:val="superscript"/>
        </w:rPr>
        <w:t>rd</w:t>
      </w:r>
      <w:r w:rsidRPr="00792C03">
        <w:rPr>
          <w:color w:val="000000"/>
          <w:sz w:val="22"/>
          <w:szCs w:val="22"/>
        </w:rPr>
        <w:t xml:space="preserve"> 1918, to reflect his WW I era Naval service from November 1917 to November 1918.</w:t>
      </w:r>
      <w:r w:rsidRPr="002A7EE7">
        <w:rPr>
          <w:color w:val="000000"/>
          <w:sz w:val="22"/>
          <w:szCs w:val="22"/>
        </w:rPr>
        <w:t xml:space="preserve"> </w:t>
      </w:r>
    </w:p>
  </w:footnote>
  <w:footnote w:id="10">
    <w:p w:rsidR="00EE6844" w:rsidRDefault="00EE6844" w:rsidP="00792C03">
      <w:pPr>
        <w:pStyle w:val="FootnoteText"/>
      </w:pPr>
      <w:r>
        <w:rPr>
          <w:rStyle w:val="FootnoteReference"/>
        </w:rPr>
        <w:footnoteRef/>
      </w:r>
      <w:r>
        <w:t xml:space="preserve"> </w:t>
      </w:r>
      <w:r w:rsidRPr="00C32DDF">
        <w:t xml:space="preserve">East </w:t>
      </w:r>
      <w:proofErr w:type="spellStart"/>
      <w:r w:rsidRPr="00C32DDF">
        <w:t>Mauch</w:t>
      </w:r>
      <w:proofErr w:type="spellEnd"/>
      <w:r w:rsidRPr="00C32DDF">
        <w:t xml:space="preserve"> Chunk</w:t>
      </w:r>
      <w:r>
        <w:t xml:space="preserve"> is known in 2017 as Jim Thorp Pennsylvania. </w:t>
      </w:r>
    </w:p>
  </w:footnote>
  <w:footnote w:id="11">
    <w:p w:rsidR="00EE6844" w:rsidRPr="00C2598B" w:rsidRDefault="00EE6844" w:rsidP="00ED712D">
      <w:pPr>
        <w:pStyle w:val="FootnoteText"/>
        <w:spacing w:after="26"/>
        <w:rPr>
          <w:sz w:val="22"/>
          <w:szCs w:val="22"/>
        </w:rPr>
      </w:pPr>
      <w:r w:rsidRPr="002A7EE7">
        <w:rPr>
          <w:rStyle w:val="FootnoteReference"/>
          <w:sz w:val="22"/>
          <w:szCs w:val="22"/>
        </w:rPr>
        <w:footnoteRef/>
      </w:r>
      <w:r w:rsidRPr="002A7EE7">
        <w:rPr>
          <w:sz w:val="22"/>
          <w:szCs w:val="22"/>
        </w:rPr>
        <w:t xml:space="preserve"> Hattie Thomas’s Middle Name: There are other spellings for Hattie’s middle name; </w:t>
      </w:r>
      <w:proofErr w:type="spellStart"/>
      <w:r w:rsidRPr="002A7EE7">
        <w:rPr>
          <w:sz w:val="22"/>
          <w:szCs w:val="22"/>
        </w:rPr>
        <w:t>Vitt</w:t>
      </w:r>
      <w:proofErr w:type="spellEnd"/>
      <w:r w:rsidRPr="002A7EE7">
        <w:rPr>
          <w:sz w:val="22"/>
          <w:szCs w:val="22"/>
        </w:rPr>
        <w:t xml:space="preserve"> and Vetter.</w:t>
      </w:r>
    </w:p>
  </w:footnote>
  <w:footnote w:id="12">
    <w:p w:rsidR="00EE6844" w:rsidRPr="00ED712D" w:rsidRDefault="00EE6844" w:rsidP="00ED712D">
      <w:pPr>
        <w:pStyle w:val="FootnoteText"/>
        <w:spacing w:after="26"/>
        <w:rPr>
          <w:sz w:val="22"/>
          <w:szCs w:val="22"/>
        </w:rPr>
      </w:pPr>
      <w:r w:rsidRPr="00ED712D">
        <w:rPr>
          <w:rStyle w:val="FootnoteReference"/>
          <w:sz w:val="22"/>
          <w:szCs w:val="22"/>
        </w:rPr>
        <w:footnoteRef/>
      </w:r>
      <w:r w:rsidRPr="00ED712D">
        <w:rPr>
          <w:sz w:val="22"/>
          <w:szCs w:val="22"/>
        </w:rPr>
        <w:t xml:space="preserve"> The Lancaster Cemetery is located at </w:t>
      </w:r>
      <w:r w:rsidRPr="00ED712D">
        <w:rPr>
          <w:rFonts w:eastAsia="Calibri"/>
          <w:color w:val="000000"/>
          <w:sz w:val="22"/>
          <w:szCs w:val="22"/>
        </w:rPr>
        <w:t>205 East Lemon Street, Lancaster, Lancaster County Pennsylvania.</w:t>
      </w:r>
    </w:p>
  </w:footnote>
  <w:footnote w:id="13">
    <w:p w:rsidR="00EE6844" w:rsidRPr="00ED712D" w:rsidRDefault="00EE6844" w:rsidP="00ED712D">
      <w:pPr>
        <w:pStyle w:val="FootnoteText"/>
        <w:spacing w:after="26"/>
        <w:rPr>
          <w:sz w:val="22"/>
          <w:szCs w:val="22"/>
        </w:rPr>
      </w:pPr>
      <w:r w:rsidRPr="00ED712D">
        <w:rPr>
          <w:rStyle w:val="FootnoteReference"/>
          <w:sz w:val="22"/>
          <w:szCs w:val="22"/>
        </w:rPr>
        <w:footnoteRef/>
      </w:r>
      <w:r w:rsidRPr="00ED712D">
        <w:rPr>
          <w:sz w:val="22"/>
          <w:szCs w:val="22"/>
        </w:rPr>
        <w:t xml:space="preserve"> Find-A-Grave, FAG, is a web site for cemetery memorials, http://www.findagrave.com</w:t>
      </w:r>
    </w:p>
  </w:footnote>
  <w:footnote w:id="14">
    <w:p w:rsidR="00EE6844" w:rsidRPr="00ED712D" w:rsidRDefault="00EE6844" w:rsidP="00ED712D">
      <w:pPr>
        <w:pStyle w:val="FootnoteText"/>
        <w:spacing w:after="26"/>
        <w:rPr>
          <w:sz w:val="22"/>
          <w:szCs w:val="22"/>
        </w:rPr>
      </w:pPr>
      <w:r w:rsidRPr="00ED712D">
        <w:rPr>
          <w:rStyle w:val="FootnoteReference"/>
          <w:sz w:val="22"/>
          <w:szCs w:val="22"/>
        </w:rPr>
        <w:footnoteRef/>
      </w:r>
      <w:r w:rsidRPr="00ED712D">
        <w:rPr>
          <w:sz w:val="22"/>
          <w:szCs w:val="22"/>
        </w:rPr>
        <w:t xml:space="preserve"> Harriet’s marriage application with Harry Hines identified her place of birth as </w:t>
      </w:r>
      <w:proofErr w:type="spellStart"/>
      <w:r w:rsidRPr="00ED712D">
        <w:rPr>
          <w:sz w:val="22"/>
          <w:szCs w:val="22"/>
        </w:rPr>
        <w:t>Gracedale</w:t>
      </w:r>
      <w:proofErr w:type="spellEnd"/>
      <w:r w:rsidRPr="00ED712D">
        <w:rPr>
          <w:sz w:val="22"/>
          <w:szCs w:val="22"/>
        </w:rPr>
        <w:t>, which is about 1 mile East of Mountain Top.</w:t>
      </w:r>
      <w:r w:rsidRPr="00ED712D">
        <w:rPr>
          <w:color w:val="000000"/>
          <w:sz w:val="22"/>
          <w:szCs w:val="22"/>
        </w:rPr>
        <w:t xml:space="preserve"> </w:t>
      </w:r>
    </w:p>
  </w:footnote>
  <w:footnote w:id="15">
    <w:p w:rsidR="00EE6844" w:rsidRPr="00ED712D" w:rsidRDefault="00EE6844" w:rsidP="00ED712D">
      <w:pPr>
        <w:pStyle w:val="FootnoteText"/>
        <w:spacing w:after="26"/>
        <w:rPr>
          <w:sz w:val="22"/>
          <w:szCs w:val="22"/>
        </w:rPr>
      </w:pPr>
      <w:r w:rsidRPr="00ED712D">
        <w:rPr>
          <w:rStyle w:val="FootnoteReference"/>
          <w:sz w:val="22"/>
          <w:szCs w:val="22"/>
        </w:rPr>
        <w:footnoteRef/>
      </w:r>
      <w:r w:rsidRPr="00ED712D">
        <w:rPr>
          <w:sz w:val="22"/>
          <w:szCs w:val="22"/>
        </w:rPr>
        <w:t xml:space="preserve"> It should of had a UA for Union Army, UN for Union Navy, CA for Confederate Army, CN for Confederate Navy, or leave it blank.   Other people listed had numbers, “1”, “7”, “8”, and so on.  The number “3” means nothing.  </w:t>
      </w:r>
    </w:p>
  </w:footnote>
  <w:footnote w:id="16">
    <w:p w:rsidR="00EE6844" w:rsidRPr="002A7EE7" w:rsidRDefault="00EE6844" w:rsidP="00ED712D">
      <w:pPr>
        <w:autoSpaceDE w:val="0"/>
        <w:autoSpaceDN w:val="0"/>
        <w:adjustRightInd w:val="0"/>
        <w:spacing w:after="26"/>
        <w:rPr>
          <w:color w:val="000000"/>
          <w:sz w:val="22"/>
          <w:szCs w:val="22"/>
        </w:rPr>
      </w:pPr>
      <w:r w:rsidRPr="00ED712D">
        <w:rPr>
          <w:rStyle w:val="FootnoteReference"/>
          <w:sz w:val="22"/>
          <w:szCs w:val="22"/>
        </w:rPr>
        <w:footnoteRef/>
      </w:r>
      <w:r w:rsidRPr="00ED712D">
        <w:rPr>
          <w:sz w:val="22"/>
          <w:szCs w:val="22"/>
        </w:rPr>
        <w:t xml:space="preserve"> Harry also filed another claim on </w:t>
      </w:r>
      <w:r w:rsidRPr="00ED712D">
        <w:rPr>
          <w:color w:val="000000"/>
          <w:sz w:val="22"/>
          <w:szCs w:val="22"/>
        </w:rPr>
        <w:t>July 15</w:t>
      </w:r>
      <w:r w:rsidRPr="00ED712D">
        <w:rPr>
          <w:color w:val="000000"/>
          <w:sz w:val="22"/>
          <w:szCs w:val="22"/>
          <w:vertAlign w:val="superscript"/>
        </w:rPr>
        <w:t>th</w:t>
      </w:r>
      <w:r w:rsidRPr="00ED712D">
        <w:rPr>
          <w:color w:val="000000"/>
          <w:sz w:val="22"/>
          <w:szCs w:val="22"/>
        </w:rPr>
        <w:t xml:space="preserve"> 1890</w:t>
      </w:r>
      <w:r w:rsidRPr="00ED712D">
        <w:rPr>
          <w:sz w:val="22"/>
          <w:szCs w:val="22"/>
        </w:rPr>
        <w:t xml:space="preserve">, and his </w:t>
      </w:r>
      <w:r w:rsidRPr="00ED712D">
        <w:rPr>
          <w:color w:val="000000"/>
          <w:sz w:val="22"/>
          <w:szCs w:val="22"/>
        </w:rPr>
        <w:t>Civil War pension card was later updated on February 23</w:t>
      </w:r>
      <w:r w:rsidRPr="00ED712D">
        <w:rPr>
          <w:color w:val="000000"/>
          <w:sz w:val="22"/>
          <w:szCs w:val="22"/>
          <w:vertAlign w:val="superscript"/>
        </w:rPr>
        <w:t>rd</w:t>
      </w:r>
      <w:r w:rsidRPr="00ED712D">
        <w:rPr>
          <w:color w:val="000000"/>
          <w:sz w:val="22"/>
          <w:szCs w:val="22"/>
        </w:rPr>
        <w:t xml:space="preserve"> 1918, to reflect his WW I era Naval service from November 1917 to November 1918.</w:t>
      </w:r>
      <w:r w:rsidRPr="002A7EE7">
        <w:rPr>
          <w:color w:val="000000"/>
          <w:sz w:val="22"/>
          <w:szCs w:val="22"/>
        </w:rPr>
        <w:t xml:space="preserve"> </w:t>
      </w:r>
    </w:p>
  </w:footnote>
  <w:footnote w:id="17">
    <w:p w:rsidR="00EE6844" w:rsidRDefault="00EE6844">
      <w:pPr>
        <w:pStyle w:val="FootnoteText"/>
      </w:pPr>
      <w:r>
        <w:rPr>
          <w:rStyle w:val="FootnoteReference"/>
        </w:rPr>
        <w:footnoteRef/>
      </w:r>
      <w:r>
        <w:t xml:space="preserve"> </w:t>
      </w:r>
      <w:r w:rsidRPr="004F27EE">
        <w:t xml:space="preserve">In 1912, Congress consolidated the former Subsistence, Pay, and Quartermaster Departments to create the Quartermaster Corps.  </w:t>
      </w:r>
    </w:p>
  </w:footnote>
  <w:footnote w:id="18">
    <w:p w:rsidR="00EE6844" w:rsidRDefault="00EE6844">
      <w:pPr>
        <w:pStyle w:val="FootnoteText"/>
      </w:pPr>
      <w:r>
        <w:rPr>
          <w:rStyle w:val="FootnoteReference"/>
        </w:rPr>
        <w:footnoteRef/>
      </w:r>
      <w:r>
        <w:t xml:space="preserve"> </w:t>
      </w:r>
      <w:r>
        <w:rPr>
          <w:rFonts w:eastAsia="Calibri"/>
          <w:color w:val="000000"/>
        </w:rPr>
        <w:t>Fort Myer is the previous name used for a U.S. Army post next to Arlington National Cemetery in Arlington County, Virginia, and across the Potomac River from Washington, D.C.</w:t>
      </w:r>
    </w:p>
  </w:footnote>
  <w:footnote w:id="19">
    <w:p w:rsidR="00EE6844" w:rsidRPr="00F978A2" w:rsidRDefault="00EE6844">
      <w:pPr>
        <w:pStyle w:val="FootnoteText"/>
        <w:rPr>
          <w:sz w:val="22"/>
          <w:szCs w:val="22"/>
        </w:rPr>
      </w:pPr>
      <w:r w:rsidRPr="00F978A2">
        <w:rPr>
          <w:rStyle w:val="FootnoteReference"/>
          <w:sz w:val="22"/>
          <w:szCs w:val="22"/>
        </w:rPr>
        <w:footnoteRef/>
      </w:r>
      <w:r w:rsidRPr="00F978A2">
        <w:rPr>
          <w:sz w:val="22"/>
          <w:szCs w:val="22"/>
        </w:rPr>
        <w:t xml:space="preserve"> </w:t>
      </w:r>
      <w:r w:rsidRPr="00F978A2">
        <w:rPr>
          <w:rFonts w:eastAsia="Calibri"/>
          <w:color w:val="000000"/>
          <w:sz w:val="22"/>
          <w:szCs w:val="22"/>
        </w:rPr>
        <w:t xml:space="preserve">The U.S. Soldier’s Home is currently known as the United States Soldiers’ and </w:t>
      </w:r>
      <w:proofErr w:type="spellStart"/>
      <w:r w:rsidRPr="00F978A2">
        <w:rPr>
          <w:rFonts w:eastAsia="Calibri"/>
          <w:color w:val="000000"/>
          <w:sz w:val="22"/>
          <w:szCs w:val="22"/>
        </w:rPr>
        <w:t>Airmens</w:t>
      </w:r>
      <w:proofErr w:type="spellEnd"/>
      <w:r w:rsidRPr="00F978A2">
        <w:rPr>
          <w:rFonts w:eastAsia="Calibri"/>
          <w:color w:val="000000"/>
          <w:sz w:val="22"/>
          <w:szCs w:val="22"/>
        </w:rPr>
        <w:t>' Home, a.k.a. Armed Forces Retirement Home, and is located 140 Rock Creek Church Road NW, Mailing: 3700 N. Capitol St. NW in Washington, DC 20011-8400</w:t>
      </w:r>
      <w:r>
        <w:rPr>
          <w:rFonts w:eastAsia="Calibri"/>
          <w:color w:val="000000"/>
          <w:sz w:val="22"/>
          <w:szCs w:val="22"/>
        </w:rPr>
        <w:t>.</w:t>
      </w:r>
    </w:p>
  </w:footnote>
  <w:footnote w:id="20">
    <w:p w:rsidR="00EE6844" w:rsidRPr="0000442A" w:rsidRDefault="00EE6844" w:rsidP="0000442A">
      <w:pPr>
        <w:pStyle w:val="FootnoteText"/>
        <w:spacing w:after="26"/>
        <w:rPr>
          <w:sz w:val="22"/>
          <w:szCs w:val="22"/>
        </w:rPr>
      </w:pPr>
      <w:r w:rsidRPr="0000442A">
        <w:rPr>
          <w:rStyle w:val="FootnoteReference"/>
          <w:sz w:val="22"/>
          <w:szCs w:val="22"/>
        </w:rPr>
        <w:footnoteRef/>
      </w:r>
      <w:r w:rsidRPr="0000442A">
        <w:rPr>
          <w:sz w:val="22"/>
          <w:szCs w:val="22"/>
        </w:rPr>
        <w:t xml:space="preserve"> </w:t>
      </w:r>
      <w:r>
        <w:rPr>
          <w:sz w:val="22"/>
          <w:szCs w:val="22"/>
        </w:rPr>
        <w:t xml:space="preserve">John’s </w:t>
      </w:r>
      <w:r w:rsidRPr="0000442A">
        <w:rPr>
          <w:sz w:val="22"/>
          <w:szCs w:val="22"/>
        </w:rPr>
        <w:t xml:space="preserve">name was also spelled as Herbert, and in his WW II draft registration his name was Henry. </w:t>
      </w:r>
    </w:p>
  </w:footnote>
  <w:footnote w:id="21">
    <w:p w:rsidR="00EE6844" w:rsidRDefault="00EE6844">
      <w:pPr>
        <w:pStyle w:val="FootnoteText"/>
      </w:pPr>
      <w:r>
        <w:rPr>
          <w:rStyle w:val="FootnoteReference"/>
        </w:rPr>
        <w:footnoteRef/>
      </w:r>
      <w:r>
        <w:t xml:space="preserve"> Edith’s last name is spelled </w:t>
      </w:r>
      <w:proofErr w:type="spellStart"/>
      <w:r>
        <w:rPr>
          <w:rFonts w:eastAsia="Calibri"/>
          <w:color w:val="000000"/>
        </w:rPr>
        <w:t>Rhoade</w:t>
      </w:r>
      <w:proofErr w:type="spellEnd"/>
      <w:r>
        <w:rPr>
          <w:rFonts w:eastAsia="Calibri"/>
          <w:color w:val="000000"/>
        </w:rPr>
        <w:t xml:space="preserve"> on her death certificate, by the informant W. L. </w:t>
      </w:r>
      <w:proofErr w:type="spellStart"/>
      <w:r>
        <w:rPr>
          <w:rFonts w:eastAsia="Calibri"/>
          <w:color w:val="000000"/>
        </w:rPr>
        <w:t>Rhoade</w:t>
      </w:r>
      <w:proofErr w:type="spellEnd"/>
      <w:r>
        <w:rPr>
          <w:rFonts w:eastAsia="Calibri"/>
          <w:color w:val="000000"/>
        </w:rPr>
        <w:t xml:space="preserve"> of Washington DC.</w:t>
      </w:r>
    </w:p>
  </w:footnote>
  <w:footnote w:id="22">
    <w:p w:rsidR="00EE6844" w:rsidRPr="00777E78" w:rsidRDefault="00EE6844" w:rsidP="0000442A">
      <w:pPr>
        <w:pStyle w:val="FootnoteText"/>
        <w:spacing w:after="26"/>
        <w:rPr>
          <w:sz w:val="22"/>
          <w:szCs w:val="22"/>
        </w:rPr>
      </w:pPr>
      <w:r w:rsidRPr="00777E78">
        <w:rPr>
          <w:rStyle w:val="FootnoteReference"/>
          <w:sz w:val="22"/>
          <w:szCs w:val="22"/>
        </w:rPr>
        <w:footnoteRef/>
      </w:r>
      <w:r w:rsidRPr="00777E78">
        <w:rPr>
          <w:sz w:val="22"/>
          <w:szCs w:val="22"/>
        </w:rPr>
        <w:t xml:space="preserve"> Edith being recorded as a widow is incorrect, which may be due to an embarrassment of the times. Her death certificate indicated she was married when she died. </w:t>
      </w:r>
    </w:p>
  </w:footnote>
  <w:footnote w:id="23">
    <w:p w:rsidR="00EE6844" w:rsidRPr="00777E78" w:rsidRDefault="00EE6844" w:rsidP="00E8072F">
      <w:pPr>
        <w:pStyle w:val="FootnoteText"/>
        <w:spacing w:after="60"/>
        <w:rPr>
          <w:sz w:val="22"/>
          <w:szCs w:val="22"/>
        </w:rPr>
      </w:pPr>
      <w:r w:rsidRPr="00777E78">
        <w:rPr>
          <w:rStyle w:val="FootnoteReference"/>
          <w:sz w:val="22"/>
          <w:szCs w:val="22"/>
        </w:rPr>
        <w:footnoteRef/>
      </w:r>
      <w:r w:rsidRPr="00777E78">
        <w:rPr>
          <w:sz w:val="22"/>
          <w:szCs w:val="22"/>
        </w:rPr>
        <w:t xml:space="preserve"> Find-A-Grave, FAG, is a web site for cemetery memorials, http://www.findagrave.com</w:t>
      </w:r>
    </w:p>
  </w:footnote>
  <w:footnote w:id="24">
    <w:p w:rsidR="00EE6844" w:rsidRPr="00D25E4C" w:rsidRDefault="00EE6844" w:rsidP="00E8072F">
      <w:pPr>
        <w:pStyle w:val="FootnoteText"/>
        <w:spacing w:after="60"/>
        <w:rPr>
          <w:sz w:val="24"/>
          <w:szCs w:val="24"/>
        </w:rPr>
      </w:pPr>
      <w:r w:rsidRPr="00777E78">
        <w:rPr>
          <w:rStyle w:val="FootnoteReference"/>
          <w:sz w:val="22"/>
          <w:szCs w:val="22"/>
        </w:rPr>
        <w:footnoteRef/>
      </w:r>
      <w:r w:rsidRPr="00777E78">
        <w:rPr>
          <w:sz w:val="22"/>
          <w:szCs w:val="22"/>
        </w:rPr>
        <w:t xml:space="preserve"> Find-A-Grave, FAG, is a web site for cemetery memorials, http://www.findagrave.com</w:t>
      </w:r>
    </w:p>
  </w:footnote>
  <w:footnote w:id="25">
    <w:p w:rsidR="00EE6844" w:rsidRPr="007B40D1" w:rsidRDefault="00EE6844" w:rsidP="000A61D7">
      <w:pPr>
        <w:pStyle w:val="FootnoteText"/>
        <w:spacing w:after="26"/>
        <w:rPr>
          <w:sz w:val="22"/>
          <w:szCs w:val="22"/>
        </w:rPr>
      </w:pPr>
      <w:r w:rsidRPr="002B3C5C">
        <w:rPr>
          <w:rStyle w:val="FootnoteReference"/>
          <w:sz w:val="22"/>
          <w:szCs w:val="22"/>
        </w:rPr>
        <w:footnoteRef/>
      </w:r>
      <w:r w:rsidRPr="002B3C5C">
        <w:rPr>
          <w:sz w:val="22"/>
          <w:szCs w:val="22"/>
        </w:rPr>
        <w:t xml:space="preserve"> Harry’s middle initial “F” is most likely for Fredrick.</w:t>
      </w:r>
      <w:r w:rsidRPr="007B40D1">
        <w:rPr>
          <w:sz w:val="22"/>
          <w:szCs w:val="22"/>
        </w:rPr>
        <w:t xml:space="preserve"> </w:t>
      </w:r>
    </w:p>
  </w:footnote>
  <w:footnote w:id="26">
    <w:p w:rsidR="00EE6844" w:rsidRPr="001813BD" w:rsidRDefault="00EE6844" w:rsidP="000A61D7">
      <w:pPr>
        <w:autoSpaceDE w:val="0"/>
        <w:autoSpaceDN w:val="0"/>
        <w:adjustRightInd w:val="0"/>
        <w:rPr>
          <w:rFonts w:eastAsia="Calibri"/>
          <w:color w:val="000000"/>
          <w:sz w:val="22"/>
          <w:szCs w:val="22"/>
        </w:rPr>
      </w:pPr>
      <w:r w:rsidRPr="001813BD">
        <w:rPr>
          <w:rStyle w:val="FootnoteReference"/>
          <w:sz w:val="22"/>
          <w:szCs w:val="22"/>
        </w:rPr>
        <w:footnoteRef/>
      </w:r>
      <w:r w:rsidRPr="001813BD">
        <w:rPr>
          <w:sz w:val="22"/>
          <w:szCs w:val="22"/>
        </w:rPr>
        <w:t xml:space="preserve"> The Haines Cemetery is also known as the </w:t>
      </w:r>
      <w:proofErr w:type="spellStart"/>
      <w:r w:rsidRPr="001813BD">
        <w:rPr>
          <w:rFonts w:eastAsia="Calibri"/>
          <w:color w:val="000000"/>
          <w:sz w:val="22"/>
          <w:szCs w:val="22"/>
        </w:rPr>
        <w:t>Hains</w:t>
      </w:r>
      <w:proofErr w:type="spellEnd"/>
      <w:r w:rsidRPr="001813BD">
        <w:rPr>
          <w:rFonts w:eastAsia="Calibri"/>
          <w:color w:val="000000"/>
          <w:sz w:val="22"/>
          <w:szCs w:val="22"/>
        </w:rPr>
        <w:t xml:space="preserve"> Church Cemetery and Saint </w:t>
      </w:r>
      <w:proofErr w:type="spellStart"/>
      <w:r w:rsidRPr="001813BD">
        <w:rPr>
          <w:rFonts w:eastAsia="Calibri"/>
          <w:color w:val="000000"/>
          <w:sz w:val="22"/>
          <w:szCs w:val="22"/>
        </w:rPr>
        <w:t>Johns</w:t>
      </w:r>
      <w:proofErr w:type="spellEnd"/>
      <w:r w:rsidRPr="001813BD">
        <w:rPr>
          <w:rFonts w:eastAsia="Calibri"/>
          <w:color w:val="000000"/>
          <w:sz w:val="22"/>
          <w:szCs w:val="22"/>
        </w:rPr>
        <w:t xml:space="preserve"> Cemetery</w:t>
      </w:r>
    </w:p>
  </w:footnote>
  <w:footnote w:id="27">
    <w:p w:rsidR="00EE6844" w:rsidRPr="00D25E4C" w:rsidRDefault="00EE6844" w:rsidP="000A61D7">
      <w:pPr>
        <w:pStyle w:val="FootnoteText"/>
        <w:rPr>
          <w:sz w:val="24"/>
          <w:szCs w:val="24"/>
        </w:rPr>
      </w:pPr>
      <w:r w:rsidRPr="001813BD">
        <w:rPr>
          <w:rStyle w:val="FootnoteReference"/>
          <w:sz w:val="22"/>
          <w:szCs w:val="22"/>
        </w:rPr>
        <w:footnoteRef/>
      </w:r>
      <w:r w:rsidRPr="001813BD">
        <w:rPr>
          <w:sz w:val="22"/>
          <w:szCs w:val="22"/>
        </w:rPr>
        <w:t xml:space="preserve"> Find-A-Grave, FAG, is a web site for cemetery memorials, http://www.findagrave.com</w:t>
      </w:r>
    </w:p>
  </w:footnote>
  <w:footnote w:id="28">
    <w:p w:rsidR="00EE6844" w:rsidRPr="001813BD" w:rsidRDefault="00EE6844" w:rsidP="000A61D7">
      <w:pPr>
        <w:pStyle w:val="FootnoteText"/>
        <w:spacing w:after="60"/>
        <w:rPr>
          <w:sz w:val="22"/>
          <w:szCs w:val="22"/>
        </w:rPr>
      </w:pPr>
      <w:r w:rsidRPr="001813BD">
        <w:rPr>
          <w:rStyle w:val="FootnoteReference"/>
          <w:sz w:val="22"/>
          <w:szCs w:val="22"/>
        </w:rPr>
        <w:footnoteRef/>
      </w:r>
      <w:r w:rsidRPr="001813BD">
        <w:rPr>
          <w:sz w:val="22"/>
          <w:szCs w:val="22"/>
        </w:rPr>
        <w:t xml:space="preserve"> Find-A-Grave, FAG, is a web site for cemetery memorials, http://www.findagrave.com</w:t>
      </w:r>
    </w:p>
  </w:footnote>
  <w:footnote w:id="29">
    <w:p w:rsidR="00EE6844" w:rsidRDefault="00EE6844" w:rsidP="002B3C5C">
      <w:pPr>
        <w:pStyle w:val="FootnoteText"/>
        <w:spacing w:after="26"/>
      </w:pPr>
      <w:r w:rsidRPr="002B3C5C">
        <w:rPr>
          <w:rStyle w:val="FootnoteReference"/>
          <w:sz w:val="22"/>
          <w:szCs w:val="22"/>
        </w:rPr>
        <w:footnoteRef/>
      </w:r>
      <w:r w:rsidRPr="002B3C5C">
        <w:rPr>
          <w:sz w:val="22"/>
          <w:szCs w:val="22"/>
        </w:rPr>
        <w:t xml:space="preserve"> Fredrick’s baptism record indicated he was born January 9</w:t>
      </w:r>
      <w:r w:rsidRPr="002B3C5C">
        <w:rPr>
          <w:sz w:val="22"/>
          <w:szCs w:val="22"/>
          <w:vertAlign w:val="superscript"/>
        </w:rPr>
        <w:t>th</w:t>
      </w:r>
      <w:r w:rsidRPr="002B3C5C">
        <w:rPr>
          <w:sz w:val="22"/>
          <w:szCs w:val="22"/>
        </w:rPr>
        <w:t xml:space="preserve"> 1888, and his WW II record as March 20</w:t>
      </w:r>
      <w:r w:rsidRPr="002B3C5C">
        <w:rPr>
          <w:sz w:val="22"/>
          <w:szCs w:val="22"/>
          <w:vertAlign w:val="superscript"/>
        </w:rPr>
        <w:t>th</w:t>
      </w:r>
      <w:r w:rsidRPr="002B3C5C">
        <w:rPr>
          <w:sz w:val="22"/>
          <w:szCs w:val="22"/>
        </w:rPr>
        <w:t xml:space="preserve"> </w:t>
      </w:r>
      <w:r w:rsidRPr="002B3C5C">
        <w:rPr>
          <w:rFonts w:eastAsia="Calibri"/>
          <w:color w:val="000000"/>
          <w:sz w:val="22"/>
          <w:szCs w:val="22"/>
        </w:rPr>
        <w:t>1888, but his WW I draft registration card, and his Social Security death date indicated January 9</w:t>
      </w:r>
      <w:r w:rsidRPr="002B3C5C">
        <w:rPr>
          <w:rFonts w:eastAsia="Calibri"/>
          <w:color w:val="000000"/>
          <w:sz w:val="22"/>
          <w:szCs w:val="22"/>
          <w:vertAlign w:val="superscript"/>
        </w:rPr>
        <w:t>th</w:t>
      </w:r>
      <w:r w:rsidRPr="002B3C5C">
        <w:rPr>
          <w:rFonts w:eastAsia="Calibri"/>
          <w:color w:val="000000"/>
          <w:sz w:val="22"/>
          <w:szCs w:val="22"/>
        </w:rPr>
        <w:t xml:space="preserve"> 1889.</w:t>
      </w:r>
      <w:r>
        <w:rPr>
          <w:rFonts w:eastAsia="Calibri"/>
          <w:color w:val="000000"/>
        </w:rPr>
        <w:t xml:space="preserve"> </w:t>
      </w:r>
      <w:r>
        <w:t xml:space="preserve"> </w:t>
      </w:r>
    </w:p>
  </w:footnote>
  <w:footnote w:id="30">
    <w:p w:rsidR="00EE6844" w:rsidRPr="002B3C5C" w:rsidRDefault="00EE6844" w:rsidP="002B3C5C">
      <w:pPr>
        <w:pStyle w:val="FootnoteText"/>
        <w:spacing w:after="26"/>
        <w:rPr>
          <w:sz w:val="22"/>
          <w:szCs w:val="22"/>
        </w:rPr>
      </w:pPr>
      <w:r w:rsidRPr="002B3C5C">
        <w:rPr>
          <w:rStyle w:val="FootnoteReference"/>
          <w:sz w:val="22"/>
          <w:szCs w:val="22"/>
        </w:rPr>
        <w:footnoteRef/>
      </w:r>
      <w:r w:rsidRPr="002B3C5C">
        <w:rPr>
          <w:sz w:val="22"/>
          <w:szCs w:val="22"/>
        </w:rPr>
        <w:t xml:space="preserve"> </w:t>
      </w:r>
      <w:r w:rsidRPr="002B3C5C">
        <w:rPr>
          <w:rFonts w:eastAsia="Calibri"/>
          <w:color w:val="000000"/>
          <w:sz w:val="22"/>
          <w:szCs w:val="22"/>
        </w:rPr>
        <w:t>The Easton Cemetery is located at 401 North 7th Street, Easton, Pennsylvania 18042.</w:t>
      </w:r>
    </w:p>
  </w:footnote>
  <w:footnote w:id="31">
    <w:p w:rsidR="00EE6844" w:rsidRPr="002B3C5C" w:rsidRDefault="00EE6844" w:rsidP="002B3C5C">
      <w:pPr>
        <w:pStyle w:val="FootnoteText"/>
        <w:spacing w:after="26"/>
        <w:rPr>
          <w:sz w:val="22"/>
          <w:szCs w:val="22"/>
        </w:rPr>
      </w:pPr>
      <w:r w:rsidRPr="002B3C5C">
        <w:rPr>
          <w:rStyle w:val="FootnoteReference"/>
          <w:sz w:val="22"/>
          <w:szCs w:val="22"/>
        </w:rPr>
        <w:footnoteRef/>
      </w:r>
      <w:r w:rsidRPr="002B3C5C">
        <w:rPr>
          <w:sz w:val="22"/>
          <w:szCs w:val="22"/>
        </w:rPr>
        <w:t xml:space="preserve"> Find-A-Grave, FAG, is a web site for cemetery memorials, http://www.findagrave.com</w:t>
      </w:r>
    </w:p>
  </w:footnote>
  <w:footnote w:id="32">
    <w:p w:rsidR="00EE6844" w:rsidRPr="002B3C5C" w:rsidRDefault="00EE6844" w:rsidP="002B3C5C">
      <w:pPr>
        <w:pStyle w:val="FootnoteText"/>
        <w:spacing w:after="26"/>
        <w:rPr>
          <w:sz w:val="22"/>
          <w:szCs w:val="22"/>
        </w:rPr>
      </w:pPr>
      <w:r w:rsidRPr="002B3C5C">
        <w:rPr>
          <w:rStyle w:val="FootnoteReference"/>
          <w:sz w:val="22"/>
          <w:szCs w:val="22"/>
        </w:rPr>
        <w:footnoteRef/>
      </w:r>
      <w:r w:rsidRPr="002B3C5C">
        <w:rPr>
          <w:sz w:val="22"/>
          <w:szCs w:val="22"/>
        </w:rPr>
        <w:t xml:space="preserve"> Find-A-Grave, FAG, is a web site for cemetery memorials, http://www.findagrave.com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C79"/>
    <w:multiLevelType w:val="hybridMultilevel"/>
    <w:tmpl w:val="7408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A4825"/>
    <w:multiLevelType w:val="hybridMultilevel"/>
    <w:tmpl w:val="00A4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22C7B"/>
    <w:multiLevelType w:val="hybridMultilevel"/>
    <w:tmpl w:val="696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B64E1"/>
    <w:multiLevelType w:val="hybridMultilevel"/>
    <w:tmpl w:val="A808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8004D"/>
    <w:multiLevelType w:val="hybridMultilevel"/>
    <w:tmpl w:val="8020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622C8"/>
    <w:multiLevelType w:val="hybridMultilevel"/>
    <w:tmpl w:val="3344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D50D2"/>
    <w:multiLevelType w:val="hybridMultilevel"/>
    <w:tmpl w:val="964EA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04E85"/>
    <w:multiLevelType w:val="hybridMultilevel"/>
    <w:tmpl w:val="48741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41B52"/>
    <w:multiLevelType w:val="hybridMultilevel"/>
    <w:tmpl w:val="94B804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17F381B"/>
    <w:multiLevelType w:val="hybridMultilevel"/>
    <w:tmpl w:val="E4F65D12"/>
    <w:lvl w:ilvl="0" w:tplc="C5EA1ADC">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05BF6"/>
    <w:multiLevelType w:val="hybridMultilevel"/>
    <w:tmpl w:val="928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32921"/>
    <w:multiLevelType w:val="hybridMultilevel"/>
    <w:tmpl w:val="1EEE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A6906"/>
    <w:multiLevelType w:val="hybridMultilevel"/>
    <w:tmpl w:val="3502F624"/>
    <w:lvl w:ilvl="0" w:tplc="1EDA03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740CB"/>
    <w:multiLevelType w:val="hybridMultilevel"/>
    <w:tmpl w:val="4120C25C"/>
    <w:lvl w:ilvl="0" w:tplc="22AEE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81AEE"/>
    <w:multiLevelType w:val="hybridMultilevel"/>
    <w:tmpl w:val="85660F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D5B7B"/>
    <w:multiLevelType w:val="hybridMultilevel"/>
    <w:tmpl w:val="8CDA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D2F39"/>
    <w:multiLevelType w:val="hybridMultilevel"/>
    <w:tmpl w:val="3634DF38"/>
    <w:lvl w:ilvl="0" w:tplc="D4D8E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B0043"/>
    <w:multiLevelType w:val="hybridMultilevel"/>
    <w:tmpl w:val="2E96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D6328"/>
    <w:multiLevelType w:val="hybridMultilevel"/>
    <w:tmpl w:val="D7BAA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73FD2"/>
    <w:multiLevelType w:val="hybridMultilevel"/>
    <w:tmpl w:val="1930C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73413"/>
    <w:multiLevelType w:val="hybridMultilevel"/>
    <w:tmpl w:val="F04A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769E3"/>
    <w:multiLevelType w:val="hybridMultilevel"/>
    <w:tmpl w:val="48741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03D42"/>
    <w:multiLevelType w:val="hybridMultilevel"/>
    <w:tmpl w:val="5782ABEE"/>
    <w:lvl w:ilvl="0" w:tplc="F4A86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9D210F"/>
    <w:multiLevelType w:val="hybridMultilevel"/>
    <w:tmpl w:val="3350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B3D2A"/>
    <w:multiLevelType w:val="hybridMultilevel"/>
    <w:tmpl w:val="769E2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A1272"/>
    <w:multiLevelType w:val="hybridMultilevel"/>
    <w:tmpl w:val="AFF6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76F9F"/>
    <w:multiLevelType w:val="hybridMultilevel"/>
    <w:tmpl w:val="C4C2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5842B3"/>
    <w:multiLevelType w:val="hybridMultilevel"/>
    <w:tmpl w:val="1E20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91419A"/>
    <w:multiLevelType w:val="hybridMultilevel"/>
    <w:tmpl w:val="E3F6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E1511"/>
    <w:multiLevelType w:val="hybridMultilevel"/>
    <w:tmpl w:val="FE2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E10715"/>
    <w:multiLevelType w:val="hybridMultilevel"/>
    <w:tmpl w:val="DF5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556893"/>
    <w:multiLevelType w:val="hybridMultilevel"/>
    <w:tmpl w:val="5F64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2D1080"/>
    <w:multiLevelType w:val="hybridMultilevel"/>
    <w:tmpl w:val="80A0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29"/>
  </w:num>
  <w:num w:numId="4">
    <w:abstractNumId w:val="20"/>
  </w:num>
  <w:num w:numId="5">
    <w:abstractNumId w:val="13"/>
  </w:num>
  <w:num w:numId="6">
    <w:abstractNumId w:val="16"/>
  </w:num>
  <w:num w:numId="7">
    <w:abstractNumId w:val="22"/>
  </w:num>
  <w:num w:numId="8">
    <w:abstractNumId w:val="12"/>
  </w:num>
  <w:num w:numId="9">
    <w:abstractNumId w:val="26"/>
  </w:num>
  <w:num w:numId="10">
    <w:abstractNumId w:val="30"/>
  </w:num>
  <w:num w:numId="11">
    <w:abstractNumId w:val="1"/>
  </w:num>
  <w:num w:numId="12">
    <w:abstractNumId w:val="31"/>
  </w:num>
  <w:num w:numId="13">
    <w:abstractNumId w:val="14"/>
  </w:num>
  <w:num w:numId="14">
    <w:abstractNumId w:val="2"/>
  </w:num>
  <w:num w:numId="15">
    <w:abstractNumId w:val="6"/>
  </w:num>
  <w:num w:numId="16">
    <w:abstractNumId w:val="23"/>
  </w:num>
  <w:num w:numId="17">
    <w:abstractNumId w:val="32"/>
  </w:num>
  <w:num w:numId="18">
    <w:abstractNumId w:val="17"/>
  </w:num>
  <w:num w:numId="19">
    <w:abstractNumId w:val="0"/>
  </w:num>
  <w:num w:numId="20">
    <w:abstractNumId w:val="11"/>
  </w:num>
  <w:num w:numId="21">
    <w:abstractNumId w:val="18"/>
  </w:num>
  <w:num w:numId="22">
    <w:abstractNumId w:val="24"/>
  </w:num>
  <w:num w:numId="23">
    <w:abstractNumId w:val="21"/>
  </w:num>
  <w:num w:numId="24">
    <w:abstractNumId w:val="28"/>
  </w:num>
  <w:num w:numId="25">
    <w:abstractNumId w:val="25"/>
  </w:num>
  <w:num w:numId="26">
    <w:abstractNumId w:val="27"/>
  </w:num>
  <w:num w:numId="27">
    <w:abstractNumId w:val="4"/>
  </w:num>
  <w:num w:numId="28">
    <w:abstractNumId w:val="7"/>
  </w:num>
  <w:num w:numId="29">
    <w:abstractNumId w:val="3"/>
  </w:num>
  <w:num w:numId="30">
    <w:abstractNumId w:val="5"/>
  </w:num>
  <w:num w:numId="31">
    <w:abstractNumId w:val="15"/>
  </w:num>
  <w:num w:numId="32">
    <w:abstractNumId w:val="1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rsids>
    <w:rsidRoot w:val="00A53202"/>
    <w:rsid w:val="000020A8"/>
    <w:rsid w:val="0000442A"/>
    <w:rsid w:val="00005FC9"/>
    <w:rsid w:val="00016B60"/>
    <w:rsid w:val="00030F72"/>
    <w:rsid w:val="0003136B"/>
    <w:rsid w:val="00033982"/>
    <w:rsid w:val="000373FB"/>
    <w:rsid w:val="00037894"/>
    <w:rsid w:val="00044838"/>
    <w:rsid w:val="0004755E"/>
    <w:rsid w:val="00052293"/>
    <w:rsid w:val="00081489"/>
    <w:rsid w:val="000870F6"/>
    <w:rsid w:val="000920E7"/>
    <w:rsid w:val="000A0C3B"/>
    <w:rsid w:val="000A61D7"/>
    <w:rsid w:val="000B726B"/>
    <w:rsid w:val="000C3B3F"/>
    <w:rsid w:val="000C3C95"/>
    <w:rsid w:val="000D14AB"/>
    <w:rsid w:val="000E0E4E"/>
    <w:rsid w:val="000E52FB"/>
    <w:rsid w:val="000F6B99"/>
    <w:rsid w:val="000F6D07"/>
    <w:rsid w:val="000F7D72"/>
    <w:rsid w:val="00106015"/>
    <w:rsid w:val="001118B8"/>
    <w:rsid w:val="0011203C"/>
    <w:rsid w:val="0011548E"/>
    <w:rsid w:val="0011692E"/>
    <w:rsid w:val="00122DA5"/>
    <w:rsid w:val="0012622E"/>
    <w:rsid w:val="001303D5"/>
    <w:rsid w:val="00144451"/>
    <w:rsid w:val="001463BB"/>
    <w:rsid w:val="001515BF"/>
    <w:rsid w:val="00154553"/>
    <w:rsid w:val="00156DE6"/>
    <w:rsid w:val="0016096A"/>
    <w:rsid w:val="001631B7"/>
    <w:rsid w:val="00164E9A"/>
    <w:rsid w:val="00165302"/>
    <w:rsid w:val="00175FF0"/>
    <w:rsid w:val="00176423"/>
    <w:rsid w:val="00181159"/>
    <w:rsid w:val="001813BD"/>
    <w:rsid w:val="00181B3A"/>
    <w:rsid w:val="00186949"/>
    <w:rsid w:val="00192793"/>
    <w:rsid w:val="001939C3"/>
    <w:rsid w:val="00194684"/>
    <w:rsid w:val="001A1F68"/>
    <w:rsid w:val="001A27D6"/>
    <w:rsid w:val="001A3DAF"/>
    <w:rsid w:val="001A7FEB"/>
    <w:rsid w:val="001B15E8"/>
    <w:rsid w:val="001B35D1"/>
    <w:rsid w:val="001B383A"/>
    <w:rsid w:val="001B65A4"/>
    <w:rsid w:val="001C13EE"/>
    <w:rsid w:val="001C2801"/>
    <w:rsid w:val="001C3BFF"/>
    <w:rsid w:val="001C4BF5"/>
    <w:rsid w:val="001D0208"/>
    <w:rsid w:val="001D4573"/>
    <w:rsid w:val="001E3180"/>
    <w:rsid w:val="001E3E47"/>
    <w:rsid w:val="001F1B5C"/>
    <w:rsid w:val="001F3EEF"/>
    <w:rsid w:val="001F75E9"/>
    <w:rsid w:val="00202E57"/>
    <w:rsid w:val="00204DD5"/>
    <w:rsid w:val="0021090F"/>
    <w:rsid w:val="00213447"/>
    <w:rsid w:val="00220151"/>
    <w:rsid w:val="0022259B"/>
    <w:rsid w:val="0022518E"/>
    <w:rsid w:val="002264F3"/>
    <w:rsid w:val="00234474"/>
    <w:rsid w:val="002357B6"/>
    <w:rsid w:val="00241934"/>
    <w:rsid w:val="00243CEC"/>
    <w:rsid w:val="00244969"/>
    <w:rsid w:val="002451B3"/>
    <w:rsid w:val="00245B6D"/>
    <w:rsid w:val="0024679B"/>
    <w:rsid w:val="0025041F"/>
    <w:rsid w:val="002530F7"/>
    <w:rsid w:val="0025586A"/>
    <w:rsid w:val="00256803"/>
    <w:rsid w:val="00262D8C"/>
    <w:rsid w:val="00271247"/>
    <w:rsid w:val="00274A7B"/>
    <w:rsid w:val="00274B37"/>
    <w:rsid w:val="0027557F"/>
    <w:rsid w:val="00276338"/>
    <w:rsid w:val="002807BA"/>
    <w:rsid w:val="00282564"/>
    <w:rsid w:val="00282630"/>
    <w:rsid w:val="00282AA0"/>
    <w:rsid w:val="002838C4"/>
    <w:rsid w:val="002938B7"/>
    <w:rsid w:val="00294089"/>
    <w:rsid w:val="002A0717"/>
    <w:rsid w:val="002A1E7B"/>
    <w:rsid w:val="002A2647"/>
    <w:rsid w:val="002A5FD3"/>
    <w:rsid w:val="002A638F"/>
    <w:rsid w:val="002A7EE7"/>
    <w:rsid w:val="002B3C5C"/>
    <w:rsid w:val="002B6080"/>
    <w:rsid w:val="002C049D"/>
    <w:rsid w:val="002D0040"/>
    <w:rsid w:val="002D0093"/>
    <w:rsid w:val="002D3CAB"/>
    <w:rsid w:val="002E00B2"/>
    <w:rsid w:val="002F368E"/>
    <w:rsid w:val="002F72FD"/>
    <w:rsid w:val="00300AAD"/>
    <w:rsid w:val="00306808"/>
    <w:rsid w:val="00306FFD"/>
    <w:rsid w:val="0031009F"/>
    <w:rsid w:val="003116F8"/>
    <w:rsid w:val="00320B91"/>
    <w:rsid w:val="00322734"/>
    <w:rsid w:val="0032619C"/>
    <w:rsid w:val="003421F1"/>
    <w:rsid w:val="0034260B"/>
    <w:rsid w:val="00360207"/>
    <w:rsid w:val="00365C7B"/>
    <w:rsid w:val="00384AB6"/>
    <w:rsid w:val="00386BA9"/>
    <w:rsid w:val="003875B1"/>
    <w:rsid w:val="00395AFC"/>
    <w:rsid w:val="00397AD9"/>
    <w:rsid w:val="003B75CE"/>
    <w:rsid w:val="003C0065"/>
    <w:rsid w:val="003C5FE0"/>
    <w:rsid w:val="003D0359"/>
    <w:rsid w:val="003D307C"/>
    <w:rsid w:val="003E5E74"/>
    <w:rsid w:val="003F0FE9"/>
    <w:rsid w:val="003F6A5F"/>
    <w:rsid w:val="003F7950"/>
    <w:rsid w:val="00400D7A"/>
    <w:rsid w:val="00405D1B"/>
    <w:rsid w:val="00422B38"/>
    <w:rsid w:val="0042728B"/>
    <w:rsid w:val="00427438"/>
    <w:rsid w:val="0042774F"/>
    <w:rsid w:val="0042778A"/>
    <w:rsid w:val="00430EC0"/>
    <w:rsid w:val="00445CD0"/>
    <w:rsid w:val="00447727"/>
    <w:rsid w:val="0045014C"/>
    <w:rsid w:val="004510CC"/>
    <w:rsid w:val="004516BD"/>
    <w:rsid w:val="00457628"/>
    <w:rsid w:val="00466F90"/>
    <w:rsid w:val="00470BB8"/>
    <w:rsid w:val="00470BD5"/>
    <w:rsid w:val="0048408B"/>
    <w:rsid w:val="00486134"/>
    <w:rsid w:val="00487123"/>
    <w:rsid w:val="00491A38"/>
    <w:rsid w:val="0049329F"/>
    <w:rsid w:val="004A38EE"/>
    <w:rsid w:val="004A484C"/>
    <w:rsid w:val="004B36F6"/>
    <w:rsid w:val="004C343B"/>
    <w:rsid w:val="004C4C10"/>
    <w:rsid w:val="004D5A10"/>
    <w:rsid w:val="004E2197"/>
    <w:rsid w:val="004E7236"/>
    <w:rsid w:val="004F27EE"/>
    <w:rsid w:val="004F3DC8"/>
    <w:rsid w:val="004F4080"/>
    <w:rsid w:val="004F5340"/>
    <w:rsid w:val="005006EA"/>
    <w:rsid w:val="00501181"/>
    <w:rsid w:val="00501397"/>
    <w:rsid w:val="005036B6"/>
    <w:rsid w:val="00506095"/>
    <w:rsid w:val="005061D1"/>
    <w:rsid w:val="00507144"/>
    <w:rsid w:val="00515F1B"/>
    <w:rsid w:val="005230E0"/>
    <w:rsid w:val="00530E73"/>
    <w:rsid w:val="00535E53"/>
    <w:rsid w:val="00536A6C"/>
    <w:rsid w:val="00541321"/>
    <w:rsid w:val="0054766B"/>
    <w:rsid w:val="00556771"/>
    <w:rsid w:val="00557584"/>
    <w:rsid w:val="00560622"/>
    <w:rsid w:val="00565620"/>
    <w:rsid w:val="005745F6"/>
    <w:rsid w:val="00575E70"/>
    <w:rsid w:val="005779B8"/>
    <w:rsid w:val="00583EFD"/>
    <w:rsid w:val="005940E0"/>
    <w:rsid w:val="00594FFF"/>
    <w:rsid w:val="005A04BF"/>
    <w:rsid w:val="005A10E0"/>
    <w:rsid w:val="005A18DB"/>
    <w:rsid w:val="005A32B7"/>
    <w:rsid w:val="005B4CE2"/>
    <w:rsid w:val="005C727A"/>
    <w:rsid w:val="005D1ABD"/>
    <w:rsid w:val="005D737D"/>
    <w:rsid w:val="005E5CE3"/>
    <w:rsid w:val="005F024F"/>
    <w:rsid w:val="005F07A5"/>
    <w:rsid w:val="005F20F2"/>
    <w:rsid w:val="005F2BCA"/>
    <w:rsid w:val="00602D87"/>
    <w:rsid w:val="0060390B"/>
    <w:rsid w:val="00611A3A"/>
    <w:rsid w:val="00616D92"/>
    <w:rsid w:val="006218EF"/>
    <w:rsid w:val="006237DE"/>
    <w:rsid w:val="0062469E"/>
    <w:rsid w:val="006304AE"/>
    <w:rsid w:val="00632C95"/>
    <w:rsid w:val="00637232"/>
    <w:rsid w:val="00644107"/>
    <w:rsid w:val="00646B07"/>
    <w:rsid w:val="006503BD"/>
    <w:rsid w:val="00653808"/>
    <w:rsid w:val="006612F0"/>
    <w:rsid w:val="00670D5C"/>
    <w:rsid w:val="00671EB9"/>
    <w:rsid w:val="00675F07"/>
    <w:rsid w:val="00677147"/>
    <w:rsid w:val="00677C7A"/>
    <w:rsid w:val="00684339"/>
    <w:rsid w:val="006851F7"/>
    <w:rsid w:val="00687E6F"/>
    <w:rsid w:val="00690088"/>
    <w:rsid w:val="00694A7B"/>
    <w:rsid w:val="006967D6"/>
    <w:rsid w:val="00696BD0"/>
    <w:rsid w:val="006973D2"/>
    <w:rsid w:val="006A0A82"/>
    <w:rsid w:val="006B1309"/>
    <w:rsid w:val="006B1AFE"/>
    <w:rsid w:val="006B41A7"/>
    <w:rsid w:val="006B48FA"/>
    <w:rsid w:val="006C0ABD"/>
    <w:rsid w:val="006C4B2A"/>
    <w:rsid w:val="006D08BA"/>
    <w:rsid w:val="006D387F"/>
    <w:rsid w:val="006D3A99"/>
    <w:rsid w:val="006E067E"/>
    <w:rsid w:val="006F26D3"/>
    <w:rsid w:val="00700777"/>
    <w:rsid w:val="007019B0"/>
    <w:rsid w:val="00701E41"/>
    <w:rsid w:val="007022D9"/>
    <w:rsid w:val="00703393"/>
    <w:rsid w:val="007045FE"/>
    <w:rsid w:val="00706774"/>
    <w:rsid w:val="00725A4F"/>
    <w:rsid w:val="00727401"/>
    <w:rsid w:val="0073318A"/>
    <w:rsid w:val="00733D29"/>
    <w:rsid w:val="00737B71"/>
    <w:rsid w:val="007436A7"/>
    <w:rsid w:val="00753865"/>
    <w:rsid w:val="0075641E"/>
    <w:rsid w:val="00760D6C"/>
    <w:rsid w:val="00761EE0"/>
    <w:rsid w:val="00762DF0"/>
    <w:rsid w:val="00762ED6"/>
    <w:rsid w:val="00765155"/>
    <w:rsid w:val="00770E53"/>
    <w:rsid w:val="00771615"/>
    <w:rsid w:val="00772696"/>
    <w:rsid w:val="007732D9"/>
    <w:rsid w:val="00776374"/>
    <w:rsid w:val="00777783"/>
    <w:rsid w:val="00777E78"/>
    <w:rsid w:val="00783842"/>
    <w:rsid w:val="00790E6B"/>
    <w:rsid w:val="00792C03"/>
    <w:rsid w:val="00797ACA"/>
    <w:rsid w:val="007A218D"/>
    <w:rsid w:val="007A5FF5"/>
    <w:rsid w:val="007B015A"/>
    <w:rsid w:val="007B40D1"/>
    <w:rsid w:val="007B5892"/>
    <w:rsid w:val="007C2DA7"/>
    <w:rsid w:val="007C5869"/>
    <w:rsid w:val="007C6776"/>
    <w:rsid w:val="007D23E5"/>
    <w:rsid w:val="007E2A14"/>
    <w:rsid w:val="007E3416"/>
    <w:rsid w:val="007E3A12"/>
    <w:rsid w:val="007F19CE"/>
    <w:rsid w:val="007F600C"/>
    <w:rsid w:val="008062CE"/>
    <w:rsid w:val="00810A1D"/>
    <w:rsid w:val="00814467"/>
    <w:rsid w:val="0081738D"/>
    <w:rsid w:val="008178F4"/>
    <w:rsid w:val="0082153A"/>
    <w:rsid w:val="00825CA5"/>
    <w:rsid w:val="008417D4"/>
    <w:rsid w:val="00850F39"/>
    <w:rsid w:val="00851812"/>
    <w:rsid w:val="00854E54"/>
    <w:rsid w:val="00855BFE"/>
    <w:rsid w:val="00865493"/>
    <w:rsid w:val="008660A3"/>
    <w:rsid w:val="008712DD"/>
    <w:rsid w:val="00871BD1"/>
    <w:rsid w:val="008835D0"/>
    <w:rsid w:val="00884187"/>
    <w:rsid w:val="00885619"/>
    <w:rsid w:val="00893115"/>
    <w:rsid w:val="008940C6"/>
    <w:rsid w:val="008959C1"/>
    <w:rsid w:val="008A60BB"/>
    <w:rsid w:val="008B1CA3"/>
    <w:rsid w:val="008B4C50"/>
    <w:rsid w:val="008C1C99"/>
    <w:rsid w:val="008C2625"/>
    <w:rsid w:val="008C7E60"/>
    <w:rsid w:val="008D0FE6"/>
    <w:rsid w:val="008D3325"/>
    <w:rsid w:val="008F1734"/>
    <w:rsid w:val="008F3368"/>
    <w:rsid w:val="008F5A8E"/>
    <w:rsid w:val="0090146D"/>
    <w:rsid w:val="009032BD"/>
    <w:rsid w:val="00903C54"/>
    <w:rsid w:val="0090538D"/>
    <w:rsid w:val="009123D7"/>
    <w:rsid w:val="00922A4F"/>
    <w:rsid w:val="0092354F"/>
    <w:rsid w:val="00924146"/>
    <w:rsid w:val="009377F7"/>
    <w:rsid w:val="00943772"/>
    <w:rsid w:val="00944849"/>
    <w:rsid w:val="00946EBA"/>
    <w:rsid w:val="00947E76"/>
    <w:rsid w:val="00952800"/>
    <w:rsid w:val="00952F98"/>
    <w:rsid w:val="00960963"/>
    <w:rsid w:val="00960BB3"/>
    <w:rsid w:val="009615A2"/>
    <w:rsid w:val="0096259F"/>
    <w:rsid w:val="0096276C"/>
    <w:rsid w:val="00964678"/>
    <w:rsid w:val="00965B22"/>
    <w:rsid w:val="00966410"/>
    <w:rsid w:val="00966C69"/>
    <w:rsid w:val="00967793"/>
    <w:rsid w:val="00973D51"/>
    <w:rsid w:val="009741C5"/>
    <w:rsid w:val="009756AE"/>
    <w:rsid w:val="00982FCA"/>
    <w:rsid w:val="00983102"/>
    <w:rsid w:val="009A16E2"/>
    <w:rsid w:val="009A2C6B"/>
    <w:rsid w:val="009A66FF"/>
    <w:rsid w:val="009B264E"/>
    <w:rsid w:val="009B4B19"/>
    <w:rsid w:val="009B583C"/>
    <w:rsid w:val="009C1370"/>
    <w:rsid w:val="009C245B"/>
    <w:rsid w:val="009C3E15"/>
    <w:rsid w:val="009C62EA"/>
    <w:rsid w:val="009C759F"/>
    <w:rsid w:val="009E1BEA"/>
    <w:rsid w:val="009E1DBB"/>
    <w:rsid w:val="009E352A"/>
    <w:rsid w:val="009E5374"/>
    <w:rsid w:val="009F5B07"/>
    <w:rsid w:val="009F7914"/>
    <w:rsid w:val="00A03A2F"/>
    <w:rsid w:val="00A2187C"/>
    <w:rsid w:val="00A246BF"/>
    <w:rsid w:val="00A36CF3"/>
    <w:rsid w:val="00A37C6F"/>
    <w:rsid w:val="00A41AD9"/>
    <w:rsid w:val="00A43B11"/>
    <w:rsid w:val="00A4457C"/>
    <w:rsid w:val="00A53202"/>
    <w:rsid w:val="00A56065"/>
    <w:rsid w:val="00A5766D"/>
    <w:rsid w:val="00A615AA"/>
    <w:rsid w:val="00A61824"/>
    <w:rsid w:val="00A625E1"/>
    <w:rsid w:val="00A662F9"/>
    <w:rsid w:val="00A66A72"/>
    <w:rsid w:val="00A70F50"/>
    <w:rsid w:val="00A73BFD"/>
    <w:rsid w:val="00A75C03"/>
    <w:rsid w:val="00A7725A"/>
    <w:rsid w:val="00A84DD6"/>
    <w:rsid w:val="00A85708"/>
    <w:rsid w:val="00A90F07"/>
    <w:rsid w:val="00A96D64"/>
    <w:rsid w:val="00AA0A0C"/>
    <w:rsid w:val="00AA28F9"/>
    <w:rsid w:val="00AA61FD"/>
    <w:rsid w:val="00AB01E6"/>
    <w:rsid w:val="00AB3C78"/>
    <w:rsid w:val="00AB69A2"/>
    <w:rsid w:val="00AD004F"/>
    <w:rsid w:val="00AD1411"/>
    <w:rsid w:val="00AD2F68"/>
    <w:rsid w:val="00AD5FB1"/>
    <w:rsid w:val="00AD73B2"/>
    <w:rsid w:val="00AE2D9B"/>
    <w:rsid w:val="00AE2FAE"/>
    <w:rsid w:val="00AF6036"/>
    <w:rsid w:val="00B00907"/>
    <w:rsid w:val="00B00ED5"/>
    <w:rsid w:val="00B03BFB"/>
    <w:rsid w:val="00B07ECD"/>
    <w:rsid w:val="00B10A11"/>
    <w:rsid w:val="00B17CCC"/>
    <w:rsid w:val="00B36871"/>
    <w:rsid w:val="00B4334D"/>
    <w:rsid w:val="00B437A1"/>
    <w:rsid w:val="00B46C1F"/>
    <w:rsid w:val="00B475EC"/>
    <w:rsid w:val="00B5628C"/>
    <w:rsid w:val="00B563C1"/>
    <w:rsid w:val="00B6640D"/>
    <w:rsid w:val="00B711F1"/>
    <w:rsid w:val="00B71861"/>
    <w:rsid w:val="00B7378F"/>
    <w:rsid w:val="00B75223"/>
    <w:rsid w:val="00B757F4"/>
    <w:rsid w:val="00B76C2B"/>
    <w:rsid w:val="00B7790F"/>
    <w:rsid w:val="00B861A0"/>
    <w:rsid w:val="00B90C7B"/>
    <w:rsid w:val="00B9275A"/>
    <w:rsid w:val="00B9369F"/>
    <w:rsid w:val="00BA3A1C"/>
    <w:rsid w:val="00BB1827"/>
    <w:rsid w:val="00BB2FF8"/>
    <w:rsid w:val="00BC22B2"/>
    <w:rsid w:val="00BC7891"/>
    <w:rsid w:val="00BD2A60"/>
    <w:rsid w:val="00BD6E13"/>
    <w:rsid w:val="00BE5746"/>
    <w:rsid w:val="00BE5EB6"/>
    <w:rsid w:val="00BE725E"/>
    <w:rsid w:val="00BF6524"/>
    <w:rsid w:val="00C005A3"/>
    <w:rsid w:val="00C07D70"/>
    <w:rsid w:val="00C11D72"/>
    <w:rsid w:val="00C143F4"/>
    <w:rsid w:val="00C2261F"/>
    <w:rsid w:val="00C241B7"/>
    <w:rsid w:val="00C2598B"/>
    <w:rsid w:val="00C26A68"/>
    <w:rsid w:val="00C32DDF"/>
    <w:rsid w:val="00C33F33"/>
    <w:rsid w:val="00C40B8A"/>
    <w:rsid w:val="00C414FF"/>
    <w:rsid w:val="00C457FC"/>
    <w:rsid w:val="00C52629"/>
    <w:rsid w:val="00C55A33"/>
    <w:rsid w:val="00C639D3"/>
    <w:rsid w:val="00C67560"/>
    <w:rsid w:val="00C723EF"/>
    <w:rsid w:val="00C75B5B"/>
    <w:rsid w:val="00C76C27"/>
    <w:rsid w:val="00C86A67"/>
    <w:rsid w:val="00C878E9"/>
    <w:rsid w:val="00C9084D"/>
    <w:rsid w:val="00C92CD7"/>
    <w:rsid w:val="00C9302F"/>
    <w:rsid w:val="00CA1D86"/>
    <w:rsid w:val="00CA20EE"/>
    <w:rsid w:val="00CA2486"/>
    <w:rsid w:val="00CA589F"/>
    <w:rsid w:val="00CC082B"/>
    <w:rsid w:val="00CC3181"/>
    <w:rsid w:val="00CD2502"/>
    <w:rsid w:val="00CD45D6"/>
    <w:rsid w:val="00CE3ABB"/>
    <w:rsid w:val="00CF2EF2"/>
    <w:rsid w:val="00CF487B"/>
    <w:rsid w:val="00D109B1"/>
    <w:rsid w:val="00D15364"/>
    <w:rsid w:val="00D16DAF"/>
    <w:rsid w:val="00D173FE"/>
    <w:rsid w:val="00D22DC3"/>
    <w:rsid w:val="00D2353E"/>
    <w:rsid w:val="00D278B4"/>
    <w:rsid w:val="00D3302C"/>
    <w:rsid w:val="00D36461"/>
    <w:rsid w:val="00D53A4F"/>
    <w:rsid w:val="00D54352"/>
    <w:rsid w:val="00D558AE"/>
    <w:rsid w:val="00D5787B"/>
    <w:rsid w:val="00D6191B"/>
    <w:rsid w:val="00D6195A"/>
    <w:rsid w:val="00D64FF3"/>
    <w:rsid w:val="00D66466"/>
    <w:rsid w:val="00D70889"/>
    <w:rsid w:val="00D754F0"/>
    <w:rsid w:val="00D776D3"/>
    <w:rsid w:val="00D82E42"/>
    <w:rsid w:val="00D856AC"/>
    <w:rsid w:val="00D8610A"/>
    <w:rsid w:val="00D9388E"/>
    <w:rsid w:val="00D940F8"/>
    <w:rsid w:val="00D97CF3"/>
    <w:rsid w:val="00DA1AA9"/>
    <w:rsid w:val="00DA29B3"/>
    <w:rsid w:val="00DA3655"/>
    <w:rsid w:val="00DA438E"/>
    <w:rsid w:val="00DA6B0F"/>
    <w:rsid w:val="00DB2F6A"/>
    <w:rsid w:val="00DB6FBD"/>
    <w:rsid w:val="00DB749F"/>
    <w:rsid w:val="00DC305B"/>
    <w:rsid w:val="00DC57F1"/>
    <w:rsid w:val="00DD0DDD"/>
    <w:rsid w:val="00DD4C49"/>
    <w:rsid w:val="00DF2138"/>
    <w:rsid w:val="00DF3A4E"/>
    <w:rsid w:val="00DF3EB3"/>
    <w:rsid w:val="00DF6C90"/>
    <w:rsid w:val="00DF78DA"/>
    <w:rsid w:val="00E00329"/>
    <w:rsid w:val="00E017AE"/>
    <w:rsid w:val="00E029CD"/>
    <w:rsid w:val="00E045BD"/>
    <w:rsid w:val="00E06466"/>
    <w:rsid w:val="00E07552"/>
    <w:rsid w:val="00E22F61"/>
    <w:rsid w:val="00E24A62"/>
    <w:rsid w:val="00E25283"/>
    <w:rsid w:val="00E261CC"/>
    <w:rsid w:val="00E41AEC"/>
    <w:rsid w:val="00E435A4"/>
    <w:rsid w:val="00E44B17"/>
    <w:rsid w:val="00E508BF"/>
    <w:rsid w:val="00E73A10"/>
    <w:rsid w:val="00E742E5"/>
    <w:rsid w:val="00E768B8"/>
    <w:rsid w:val="00E8072F"/>
    <w:rsid w:val="00E83103"/>
    <w:rsid w:val="00E852E7"/>
    <w:rsid w:val="00E87A3D"/>
    <w:rsid w:val="00E91590"/>
    <w:rsid w:val="00E9189A"/>
    <w:rsid w:val="00E96DC0"/>
    <w:rsid w:val="00EA2EB4"/>
    <w:rsid w:val="00EA3869"/>
    <w:rsid w:val="00EA4E11"/>
    <w:rsid w:val="00EA6F88"/>
    <w:rsid w:val="00EA7759"/>
    <w:rsid w:val="00EB2F23"/>
    <w:rsid w:val="00EB4915"/>
    <w:rsid w:val="00EB502C"/>
    <w:rsid w:val="00EC138C"/>
    <w:rsid w:val="00EC29BD"/>
    <w:rsid w:val="00EC63EC"/>
    <w:rsid w:val="00ED638B"/>
    <w:rsid w:val="00ED712D"/>
    <w:rsid w:val="00ED7CB7"/>
    <w:rsid w:val="00EE0623"/>
    <w:rsid w:val="00EE1D2E"/>
    <w:rsid w:val="00EE3111"/>
    <w:rsid w:val="00EE5FB9"/>
    <w:rsid w:val="00EE6844"/>
    <w:rsid w:val="00EF0CF9"/>
    <w:rsid w:val="00EF1876"/>
    <w:rsid w:val="00EF41DF"/>
    <w:rsid w:val="00EF54E0"/>
    <w:rsid w:val="00EF5CE0"/>
    <w:rsid w:val="00EF710E"/>
    <w:rsid w:val="00F21272"/>
    <w:rsid w:val="00F254F3"/>
    <w:rsid w:val="00F255C7"/>
    <w:rsid w:val="00F36754"/>
    <w:rsid w:val="00F43BE0"/>
    <w:rsid w:val="00F45B55"/>
    <w:rsid w:val="00F52BBA"/>
    <w:rsid w:val="00F5384E"/>
    <w:rsid w:val="00F56402"/>
    <w:rsid w:val="00F6390C"/>
    <w:rsid w:val="00F671CF"/>
    <w:rsid w:val="00F67D29"/>
    <w:rsid w:val="00F7613B"/>
    <w:rsid w:val="00F805E9"/>
    <w:rsid w:val="00F91131"/>
    <w:rsid w:val="00F9464A"/>
    <w:rsid w:val="00F94C4C"/>
    <w:rsid w:val="00F978A2"/>
    <w:rsid w:val="00FA5B9C"/>
    <w:rsid w:val="00FB51FC"/>
    <w:rsid w:val="00FC30C9"/>
    <w:rsid w:val="00FC3713"/>
    <w:rsid w:val="00FC6651"/>
    <w:rsid w:val="00FC6A6A"/>
    <w:rsid w:val="00FD2261"/>
    <w:rsid w:val="00FD29DC"/>
    <w:rsid w:val="00FD7938"/>
    <w:rsid w:val="00FE2B22"/>
    <w:rsid w:val="00FE41F0"/>
    <w:rsid w:val="00FE77F5"/>
    <w:rsid w:val="00FF4833"/>
    <w:rsid w:val="00FF7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29"/>
    <w:pPr>
      <w:spacing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3202"/>
    <w:rPr>
      <w:color w:val="0000FF"/>
      <w:u w:val="single"/>
    </w:rPr>
  </w:style>
  <w:style w:type="character" w:customStyle="1" w:styleId="srchhit">
    <w:name w:val="srchhit"/>
    <w:basedOn w:val="DefaultParagraphFont"/>
    <w:rsid w:val="00A53202"/>
  </w:style>
  <w:style w:type="paragraph" w:styleId="HTMLPreformatted">
    <w:name w:val="HTML Preformatted"/>
    <w:basedOn w:val="Normal"/>
    <w:link w:val="HTMLPreformattedChar"/>
    <w:rsid w:val="00A7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75C03"/>
    <w:rPr>
      <w:rFonts w:ascii="Courier New" w:eastAsia="Times New Roman" w:hAnsi="Courier New" w:cs="Courier New"/>
    </w:rPr>
  </w:style>
  <w:style w:type="paragraph" w:styleId="NormalWeb">
    <w:name w:val="Normal (Web)"/>
    <w:basedOn w:val="Normal"/>
    <w:uiPriority w:val="99"/>
    <w:rsid w:val="00A75C03"/>
    <w:pPr>
      <w:spacing w:before="100" w:beforeAutospacing="1" w:after="100" w:afterAutospacing="1"/>
    </w:pPr>
    <w:rPr>
      <w:color w:val="000000"/>
    </w:rPr>
  </w:style>
  <w:style w:type="paragraph" w:customStyle="1" w:styleId="psourcetxt">
    <w:name w:val="p_sourcetxt"/>
    <w:basedOn w:val="Normal"/>
    <w:rsid w:val="008178F4"/>
    <w:pPr>
      <w:spacing w:before="100" w:beforeAutospacing="1" w:after="100" w:afterAutospacing="1"/>
    </w:pPr>
  </w:style>
  <w:style w:type="character" w:customStyle="1" w:styleId="srccitlbl">
    <w:name w:val="srccitlbl"/>
    <w:basedOn w:val="DefaultParagraphFont"/>
    <w:rsid w:val="008178F4"/>
  </w:style>
  <w:style w:type="paragraph" w:styleId="BalloonText">
    <w:name w:val="Balloon Text"/>
    <w:basedOn w:val="Normal"/>
    <w:link w:val="BalloonTextChar"/>
    <w:uiPriority w:val="99"/>
    <w:semiHidden/>
    <w:unhideWhenUsed/>
    <w:rsid w:val="008178F4"/>
    <w:rPr>
      <w:rFonts w:ascii="Tahoma" w:hAnsi="Tahoma" w:cs="Tahoma"/>
      <w:sz w:val="16"/>
      <w:szCs w:val="16"/>
    </w:rPr>
  </w:style>
  <w:style w:type="character" w:customStyle="1" w:styleId="BalloonTextChar">
    <w:name w:val="Balloon Text Char"/>
    <w:basedOn w:val="DefaultParagraphFont"/>
    <w:link w:val="BalloonText"/>
    <w:uiPriority w:val="99"/>
    <w:semiHidden/>
    <w:rsid w:val="008178F4"/>
    <w:rPr>
      <w:rFonts w:ascii="Tahoma" w:eastAsia="Times New Roman" w:hAnsi="Tahoma" w:cs="Tahoma"/>
      <w:sz w:val="16"/>
      <w:szCs w:val="16"/>
    </w:rPr>
  </w:style>
  <w:style w:type="paragraph" w:styleId="ListParagraph">
    <w:name w:val="List Paragraph"/>
    <w:basedOn w:val="Normal"/>
    <w:uiPriority w:val="34"/>
    <w:qFormat/>
    <w:rsid w:val="008D0FE6"/>
    <w:pPr>
      <w:ind w:left="720"/>
      <w:contextualSpacing/>
    </w:pPr>
  </w:style>
  <w:style w:type="paragraph" w:styleId="FootnoteText">
    <w:name w:val="footnote text"/>
    <w:basedOn w:val="Normal"/>
    <w:link w:val="FootnoteTextChar"/>
    <w:uiPriority w:val="99"/>
    <w:semiHidden/>
    <w:unhideWhenUsed/>
    <w:qFormat/>
    <w:rsid w:val="00181B3A"/>
    <w:rPr>
      <w:sz w:val="20"/>
      <w:szCs w:val="20"/>
    </w:rPr>
  </w:style>
  <w:style w:type="character" w:customStyle="1" w:styleId="FootnoteTextChar">
    <w:name w:val="Footnote Text Char"/>
    <w:basedOn w:val="DefaultParagraphFont"/>
    <w:link w:val="FootnoteText"/>
    <w:uiPriority w:val="99"/>
    <w:semiHidden/>
    <w:rsid w:val="00181B3A"/>
    <w:rPr>
      <w:rFonts w:ascii="Times New Roman" w:eastAsia="Times New Roman" w:hAnsi="Times New Roman"/>
    </w:rPr>
  </w:style>
  <w:style w:type="character" w:styleId="FootnoteReference">
    <w:name w:val="footnote reference"/>
    <w:basedOn w:val="DefaultParagraphFont"/>
    <w:uiPriority w:val="99"/>
    <w:unhideWhenUsed/>
    <w:qFormat/>
    <w:rsid w:val="00181B3A"/>
    <w:rPr>
      <w:vertAlign w:val="superscript"/>
    </w:rPr>
  </w:style>
  <w:style w:type="character" w:styleId="FollowedHyperlink">
    <w:name w:val="FollowedHyperlink"/>
    <w:basedOn w:val="DefaultParagraphFont"/>
    <w:uiPriority w:val="99"/>
    <w:semiHidden/>
    <w:unhideWhenUsed/>
    <w:rsid w:val="001C13EE"/>
    <w:rPr>
      <w:color w:val="800080" w:themeColor="followedHyperlink"/>
      <w:u w:val="single"/>
    </w:rPr>
  </w:style>
  <w:style w:type="character" w:customStyle="1" w:styleId="srchmatch">
    <w:name w:val="srchmatch"/>
    <w:basedOn w:val="DefaultParagraphFont"/>
    <w:rsid w:val="006973D2"/>
  </w:style>
  <w:style w:type="paragraph" w:styleId="EndnoteText">
    <w:name w:val="endnote text"/>
    <w:basedOn w:val="Normal"/>
    <w:link w:val="EndnoteTextChar"/>
    <w:uiPriority w:val="99"/>
    <w:unhideWhenUsed/>
    <w:qFormat/>
    <w:rsid w:val="00B07ECD"/>
    <w:rPr>
      <w:sz w:val="20"/>
      <w:szCs w:val="20"/>
    </w:rPr>
  </w:style>
  <w:style w:type="character" w:customStyle="1" w:styleId="EndnoteTextChar">
    <w:name w:val="Endnote Text Char"/>
    <w:basedOn w:val="DefaultParagraphFont"/>
    <w:link w:val="EndnoteText"/>
    <w:uiPriority w:val="99"/>
    <w:rsid w:val="00B07ECD"/>
    <w:rPr>
      <w:rFonts w:ascii="Times New Roman" w:eastAsia="Times New Roman" w:hAnsi="Times New Roman"/>
    </w:rPr>
  </w:style>
  <w:style w:type="character" w:styleId="EndnoteReference">
    <w:name w:val="endnote reference"/>
    <w:basedOn w:val="DefaultParagraphFont"/>
    <w:uiPriority w:val="99"/>
    <w:unhideWhenUsed/>
    <w:qFormat/>
    <w:rsid w:val="00B07ECD"/>
    <w:rPr>
      <w:vertAlign w:val="superscript"/>
    </w:rPr>
  </w:style>
  <w:style w:type="paragraph" w:customStyle="1" w:styleId="confirmationtextnoentitlementorderdetail">
    <w:name w:val="confirmationtextnoentitlementorderdetail"/>
    <w:basedOn w:val="Normal"/>
    <w:rsid w:val="00922A4F"/>
    <w:pPr>
      <w:spacing w:before="100" w:beforeAutospacing="1" w:after="100" w:afterAutospacing="1"/>
    </w:pPr>
  </w:style>
  <w:style w:type="character" w:customStyle="1" w:styleId="apple-converted-space">
    <w:name w:val="apple-converted-space"/>
    <w:basedOn w:val="DefaultParagraphFont"/>
    <w:rsid w:val="00922A4F"/>
  </w:style>
  <w:style w:type="character" w:customStyle="1" w:styleId="confirmationordertotalorderid">
    <w:name w:val="confirmationordertotalorderid"/>
    <w:basedOn w:val="DefaultParagraphFont"/>
    <w:rsid w:val="002C049D"/>
  </w:style>
  <w:style w:type="character" w:customStyle="1" w:styleId="confirmationordertotalorderpin">
    <w:name w:val="confirmationordertotalorderpin"/>
    <w:basedOn w:val="DefaultParagraphFont"/>
    <w:rsid w:val="002C049D"/>
  </w:style>
  <w:style w:type="character" w:customStyle="1" w:styleId="xbe">
    <w:name w:val="_xbe"/>
    <w:basedOn w:val="DefaultParagraphFont"/>
    <w:rsid w:val="004E7236"/>
  </w:style>
</w:styles>
</file>

<file path=word/webSettings.xml><?xml version="1.0" encoding="utf-8"?>
<w:webSettings xmlns:r="http://schemas.openxmlformats.org/officeDocument/2006/relationships" xmlns:w="http://schemas.openxmlformats.org/wordprocessingml/2006/main">
  <w:divs>
    <w:div w:id="54591616">
      <w:bodyDiv w:val="1"/>
      <w:marLeft w:val="0"/>
      <w:marRight w:val="0"/>
      <w:marTop w:val="0"/>
      <w:marBottom w:val="0"/>
      <w:divBdr>
        <w:top w:val="none" w:sz="0" w:space="0" w:color="auto"/>
        <w:left w:val="none" w:sz="0" w:space="0" w:color="auto"/>
        <w:bottom w:val="none" w:sz="0" w:space="0" w:color="auto"/>
        <w:right w:val="none" w:sz="0" w:space="0" w:color="auto"/>
      </w:divBdr>
    </w:div>
    <w:div w:id="74859688">
      <w:bodyDiv w:val="1"/>
      <w:marLeft w:val="0"/>
      <w:marRight w:val="0"/>
      <w:marTop w:val="0"/>
      <w:marBottom w:val="0"/>
      <w:divBdr>
        <w:top w:val="none" w:sz="0" w:space="0" w:color="auto"/>
        <w:left w:val="none" w:sz="0" w:space="0" w:color="auto"/>
        <w:bottom w:val="none" w:sz="0" w:space="0" w:color="auto"/>
        <w:right w:val="none" w:sz="0" w:space="0" w:color="auto"/>
      </w:divBdr>
    </w:div>
    <w:div w:id="92437792">
      <w:bodyDiv w:val="1"/>
      <w:marLeft w:val="0"/>
      <w:marRight w:val="0"/>
      <w:marTop w:val="0"/>
      <w:marBottom w:val="0"/>
      <w:divBdr>
        <w:top w:val="none" w:sz="0" w:space="0" w:color="auto"/>
        <w:left w:val="none" w:sz="0" w:space="0" w:color="auto"/>
        <w:bottom w:val="none" w:sz="0" w:space="0" w:color="auto"/>
        <w:right w:val="none" w:sz="0" w:space="0" w:color="auto"/>
      </w:divBdr>
      <w:divsChild>
        <w:div w:id="755057532">
          <w:marLeft w:val="0"/>
          <w:marRight w:val="0"/>
          <w:marTop w:val="0"/>
          <w:marBottom w:val="0"/>
          <w:divBdr>
            <w:top w:val="none" w:sz="0" w:space="0" w:color="auto"/>
            <w:left w:val="none" w:sz="0" w:space="0" w:color="auto"/>
            <w:bottom w:val="none" w:sz="0" w:space="0" w:color="auto"/>
            <w:right w:val="none" w:sz="0" w:space="0" w:color="auto"/>
          </w:divBdr>
        </w:div>
      </w:divsChild>
    </w:div>
    <w:div w:id="124978094">
      <w:bodyDiv w:val="1"/>
      <w:marLeft w:val="0"/>
      <w:marRight w:val="0"/>
      <w:marTop w:val="0"/>
      <w:marBottom w:val="0"/>
      <w:divBdr>
        <w:top w:val="none" w:sz="0" w:space="0" w:color="auto"/>
        <w:left w:val="none" w:sz="0" w:space="0" w:color="auto"/>
        <w:bottom w:val="none" w:sz="0" w:space="0" w:color="auto"/>
        <w:right w:val="none" w:sz="0" w:space="0" w:color="auto"/>
      </w:divBdr>
    </w:div>
    <w:div w:id="166018949">
      <w:bodyDiv w:val="1"/>
      <w:marLeft w:val="0"/>
      <w:marRight w:val="0"/>
      <w:marTop w:val="0"/>
      <w:marBottom w:val="0"/>
      <w:divBdr>
        <w:top w:val="none" w:sz="0" w:space="0" w:color="auto"/>
        <w:left w:val="none" w:sz="0" w:space="0" w:color="auto"/>
        <w:bottom w:val="none" w:sz="0" w:space="0" w:color="auto"/>
        <w:right w:val="none" w:sz="0" w:space="0" w:color="auto"/>
      </w:divBdr>
      <w:divsChild>
        <w:div w:id="1684087013">
          <w:marLeft w:val="0"/>
          <w:marRight w:val="0"/>
          <w:marTop w:val="0"/>
          <w:marBottom w:val="0"/>
          <w:divBdr>
            <w:top w:val="none" w:sz="0" w:space="0" w:color="auto"/>
            <w:left w:val="none" w:sz="0" w:space="0" w:color="auto"/>
            <w:bottom w:val="none" w:sz="0" w:space="0" w:color="auto"/>
            <w:right w:val="none" w:sz="0" w:space="0" w:color="auto"/>
          </w:divBdr>
        </w:div>
      </w:divsChild>
    </w:div>
    <w:div w:id="197544650">
      <w:bodyDiv w:val="1"/>
      <w:marLeft w:val="0"/>
      <w:marRight w:val="0"/>
      <w:marTop w:val="0"/>
      <w:marBottom w:val="0"/>
      <w:divBdr>
        <w:top w:val="none" w:sz="0" w:space="0" w:color="auto"/>
        <w:left w:val="none" w:sz="0" w:space="0" w:color="auto"/>
        <w:bottom w:val="none" w:sz="0" w:space="0" w:color="auto"/>
        <w:right w:val="none" w:sz="0" w:space="0" w:color="auto"/>
      </w:divBdr>
      <w:divsChild>
        <w:div w:id="1390034001">
          <w:marLeft w:val="0"/>
          <w:marRight w:val="0"/>
          <w:marTop w:val="0"/>
          <w:marBottom w:val="0"/>
          <w:divBdr>
            <w:top w:val="none" w:sz="0" w:space="0" w:color="auto"/>
            <w:left w:val="none" w:sz="0" w:space="0" w:color="auto"/>
            <w:bottom w:val="none" w:sz="0" w:space="0" w:color="auto"/>
            <w:right w:val="none" w:sz="0" w:space="0" w:color="auto"/>
          </w:divBdr>
        </w:div>
      </w:divsChild>
    </w:div>
    <w:div w:id="240453997">
      <w:bodyDiv w:val="1"/>
      <w:marLeft w:val="0"/>
      <w:marRight w:val="0"/>
      <w:marTop w:val="0"/>
      <w:marBottom w:val="0"/>
      <w:divBdr>
        <w:top w:val="none" w:sz="0" w:space="0" w:color="auto"/>
        <w:left w:val="none" w:sz="0" w:space="0" w:color="auto"/>
        <w:bottom w:val="none" w:sz="0" w:space="0" w:color="auto"/>
        <w:right w:val="none" w:sz="0" w:space="0" w:color="auto"/>
      </w:divBdr>
    </w:div>
    <w:div w:id="259724672">
      <w:bodyDiv w:val="1"/>
      <w:marLeft w:val="0"/>
      <w:marRight w:val="0"/>
      <w:marTop w:val="0"/>
      <w:marBottom w:val="0"/>
      <w:divBdr>
        <w:top w:val="none" w:sz="0" w:space="0" w:color="auto"/>
        <w:left w:val="none" w:sz="0" w:space="0" w:color="auto"/>
        <w:bottom w:val="none" w:sz="0" w:space="0" w:color="auto"/>
        <w:right w:val="none" w:sz="0" w:space="0" w:color="auto"/>
      </w:divBdr>
      <w:divsChild>
        <w:div w:id="634337211">
          <w:marLeft w:val="0"/>
          <w:marRight w:val="0"/>
          <w:marTop w:val="0"/>
          <w:marBottom w:val="0"/>
          <w:divBdr>
            <w:top w:val="none" w:sz="0" w:space="0" w:color="auto"/>
            <w:left w:val="none" w:sz="0" w:space="0" w:color="auto"/>
            <w:bottom w:val="none" w:sz="0" w:space="0" w:color="auto"/>
            <w:right w:val="none" w:sz="0" w:space="0" w:color="auto"/>
          </w:divBdr>
        </w:div>
      </w:divsChild>
    </w:div>
    <w:div w:id="342631402">
      <w:bodyDiv w:val="1"/>
      <w:marLeft w:val="0"/>
      <w:marRight w:val="0"/>
      <w:marTop w:val="0"/>
      <w:marBottom w:val="0"/>
      <w:divBdr>
        <w:top w:val="none" w:sz="0" w:space="0" w:color="auto"/>
        <w:left w:val="none" w:sz="0" w:space="0" w:color="auto"/>
        <w:bottom w:val="none" w:sz="0" w:space="0" w:color="auto"/>
        <w:right w:val="none" w:sz="0" w:space="0" w:color="auto"/>
      </w:divBdr>
      <w:divsChild>
        <w:div w:id="1927419856">
          <w:marLeft w:val="0"/>
          <w:marRight w:val="0"/>
          <w:marTop w:val="0"/>
          <w:marBottom w:val="0"/>
          <w:divBdr>
            <w:top w:val="none" w:sz="0" w:space="0" w:color="auto"/>
            <w:left w:val="none" w:sz="0" w:space="0" w:color="auto"/>
            <w:bottom w:val="none" w:sz="0" w:space="0" w:color="auto"/>
            <w:right w:val="none" w:sz="0" w:space="0" w:color="auto"/>
          </w:divBdr>
          <w:divsChild>
            <w:div w:id="1624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8834">
      <w:bodyDiv w:val="1"/>
      <w:marLeft w:val="0"/>
      <w:marRight w:val="0"/>
      <w:marTop w:val="0"/>
      <w:marBottom w:val="0"/>
      <w:divBdr>
        <w:top w:val="none" w:sz="0" w:space="0" w:color="auto"/>
        <w:left w:val="none" w:sz="0" w:space="0" w:color="auto"/>
        <w:bottom w:val="none" w:sz="0" w:space="0" w:color="auto"/>
        <w:right w:val="none" w:sz="0" w:space="0" w:color="auto"/>
      </w:divBdr>
    </w:div>
    <w:div w:id="395133512">
      <w:bodyDiv w:val="1"/>
      <w:marLeft w:val="0"/>
      <w:marRight w:val="0"/>
      <w:marTop w:val="0"/>
      <w:marBottom w:val="0"/>
      <w:divBdr>
        <w:top w:val="none" w:sz="0" w:space="0" w:color="auto"/>
        <w:left w:val="none" w:sz="0" w:space="0" w:color="auto"/>
        <w:bottom w:val="none" w:sz="0" w:space="0" w:color="auto"/>
        <w:right w:val="none" w:sz="0" w:space="0" w:color="auto"/>
      </w:divBdr>
      <w:divsChild>
        <w:div w:id="367919872">
          <w:marLeft w:val="0"/>
          <w:marRight w:val="0"/>
          <w:marTop w:val="0"/>
          <w:marBottom w:val="0"/>
          <w:divBdr>
            <w:top w:val="none" w:sz="0" w:space="0" w:color="auto"/>
            <w:left w:val="none" w:sz="0" w:space="0" w:color="auto"/>
            <w:bottom w:val="none" w:sz="0" w:space="0" w:color="auto"/>
            <w:right w:val="none" w:sz="0" w:space="0" w:color="auto"/>
          </w:divBdr>
          <w:divsChild>
            <w:div w:id="6552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238">
      <w:bodyDiv w:val="1"/>
      <w:marLeft w:val="0"/>
      <w:marRight w:val="0"/>
      <w:marTop w:val="0"/>
      <w:marBottom w:val="0"/>
      <w:divBdr>
        <w:top w:val="none" w:sz="0" w:space="0" w:color="auto"/>
        <w:left w:val="none" w:sz="0" w:space="0" w:color="auto"/>
        <w:bottom w:val="none" w:sz="0" w:space="0" w:color="auto"/>
        <w:right w:val="none" w:sz="0" w:space="0" w:color="auto"/>
      </w:divBdr>
    </w:div>
    <w:div w:id="454521741">
      <w:bodyDiv w:val="1"/>
      <w:marLeft w:val="0"/>
      <w:marRight w:val="0"/>
      <w:marTop w:val="0"/>
      <w:marBottom w:val="0"/>
      <w:divBdr>
        <w:top w:val="none" w:sz="0" w:space="0" w:color="auto"/>
        <w:left w:val="none" w:sz="0" w:space="0" w:color="auto"/>
        <w:bottom w:val="none" w:sz="0" w:space="0" w:color="auto"/>
        <w:right w:val="none" w:sz="0" w:space="0" w:color="auto"/>
      </w:divBdr>
      <w:divsChild>
        <w:div w:id="1656714082">
          <w:marLeft w:val="0"/>
          <w:marRight w:val="0"/>
          <w:marTop w:val="0"/>
          <w:marBottom w:val="0"/>
          <w:divBdr>
            <w:top w:val="none" w:sz="0" w:space="0" w:color="auto"/>
            <w:left w:val="none" w:sz="0" w:space="0" w:color="auto"/>
            <w:bottom w:val="none" w:sz="0" w:space="0" w:color="auto"/>
            <w:right w:val="none" w:sz="0" w:space="0" w:color="auto"/>
          </w:divBdr>
        </w:div>
      </w:divsChild>
    </w:div>
    <w:div w:id="498738740">
      <w:bodyDiv w:val="1"/>
      <w:marLeft w:val="0"/>
      <w:marRight w:val="0"/>
      <w:marTop w:val="0"/>
      <w:marBottom w:val="0"/>
      <w:divBdr>
        <w:top w:val="none" w:sz="0" w:space="0" w:color="auto"/>
        <w:left w:val="none" w:sz="0" w:space="0" w:color="auto"/>
        <w:bottom w:val="none" w:sz="0" w:space="0" w:color="auto"/>
        <w:right w:val="none" w:sz="0" w:space="0" w:color="auto"/>
      </w:divBdr>
    </w:div>
    <w:div w:id="544373441">
      <w:bodyDiv w:val="1"/>
      <w:marLeft w:val="0"/>
      <w:marRight w:val="0"/>
      <w:marTop w:val="0"/>
      <w:marBottom w:val="0"/>
      <w:divBdr>
        <w:top w:val="none" w:sz="0" w:space="0" w:color="auto"/>
        <w:left w:val="none" w:sz="0" w:space="0" w:color="auto"/>
        <w:bottom w:val="none" w:sz="0" w:space="0" w:color="auto"/>
        <w:right w:val="none" w:sz="0" w:space="0" w:color="auto"/>
      </w:divBdr>
    </w:div>
    <w:div w:id="593056707">
      <w:bodyDiv w:val="1"/>
      <w:marLeft w:val="0"/>
      <w:marRight w:val="0"/>
      <w:marTop w:val="0"/>
      <w:marBottom w:val="0"/>
      <w:divBdr>
        <w:top w:val="none" w:sz="0" w:space="0" w:color="auto"/>
        <w:left w:val="none" w:sz="0" w:space="0" w:color="auto"/>
        <w:bottom w:val="none" w:sz="0" w:space="0" w:color="auto"/>
        <w:right w:val="none" w:sz="0" w:space="0" w:color="auto"/>
      </w:divBdr>
    </w:div>
    <w:div w:id="670452923">
      <w:bodyDiv w:val="1"/>
      <w:marLeft w:val="0"/>
      <w:marRight w:val="0"/>
      <w:marTop w:val="0"/>
      <w:marBottom w:val="0"/>
      <w:divBdr>
        <w:top w:val="none" w:sz="0" w:space="0" w:color="auto"/>
        <w:left w:val="none" w:sz="0" w:space="0" w:color="auto"/>
        <w:bottom w:val="none" w:sz="0" w:space="0" w:color="auto"/>
        <w:right w:val="none" w:sz="0" w:space="0" w:color="auto"/>
      </w:divBdr>
    </w:div>
    <w:div w:id="808864204">
      <w:bodyDiv w:val="1"/>
      <w:marLeft w:val="0"/>
      <w:marRight w:val="0"/>
      <w:marTop w:val="0"/>
      <w:marBottom w:val="0"/>
      <w:divBdr>
        <w:top w:val="none" w:sz="0" w:space="0" w:color="auto"/>
        <w:left w:val="none" w:sz="0" w:space="0" w:color="auto"/>
        <w:bottom w:val="none" w:sz="0" w:space="0" w:color="auto"/>
        <w:right w:val="none" w:sz="0" w:space="0" w:color="auto"/>
      </w:divBdr>
      <w:divsChild>
        <w:div w:id="346248136">
          <w:marLeft w:val="0"/>
          <w:marRight w:val="0"/>
          <w:marTop w:val="0"/>
          <w:marBottom w:val="0"/>
          <w:divBdr>
            <w:top w:val="none" w:sz="0" w:space="0" w:color="auto"/>
            <w:left w:val="none" w:sz="0" w:space="0" w:color="auto"/>
            <w:bottom w:val="none" w:sz="0" w:space="0" w:color="auto"/>
            <w:right w:val="none" w:sz="0" w:space="0" w:color="auto"/>
          </w:divBdr>
          <w:divsChild>
            <w:div w:id="7712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7299">
      <w:bodyDiv w:val="1"/>
      <w:marLeft w:val="0"/>
      <w:marRight w:val="0"/>
      <w:marTop w:val="0"/>
      <w:marBottom w:val="0"/>
      <w:divBdr>
        <w:top w:val="none" w:sz="0" w:space="0" w:color="auto"/>
        <w:left w:val="none" w:sz="0" w:space="0" w:color="auto"/>
        <w:bottom w:val="none" w:sz="0" w:space="0" w:color="auto"/>
        <w:right w:val="none" w:sz="0" w:space="0" w:color="auto"/>
      </w:divBdr>
    </w:div>
    <w:div w:id="868490743">
      <w:bodyDiv w:val="1"/>
      <w:marLeft w:val="0"/>
      <w:marRight w:val="0"/>
      <w:marTop w:val="0"/>
      <w:marBottom w:val="0"/>
      <w:divBdr>
        <w:top w:val="none" w:sz="0" w:space="0" w:color="auto"/>
        <w:left w:val="none" w:sz="0" w:space="0" w:color="auto"/>
        <w:bottom w:val="none" w:sz="0" w:space="0" w:color="auto"/>
        <w:right w:val="none" w:sz="0" w:space="0" w:color="auto"/>
      </w:divBdr>
    </w:div>
    <w:div w:id="879170942">
      <w:bodyDiv w:val="1"/>
      <w:marLeft w:val="0"/>
      <w:marRight w:val="0"/>
      <w:marTop w:val="0"/>
      <w:marBottom w:val="0"/>
      <w:divBdr>
        <w:top w:val="none" w:sz="0" w:space="0" w:color="auto"/>
        <w:left w:val="none" w:sz="0" w:space="0" w:color="auto"/>
        <w:bottom w:val="none" w:sz="0" w:space="0" w:color="auto"/>
        <w:right w:val="none" w:sz="0" w:space="0" w:color="auto"/>
      </w:divBdr>
      <w:divsChild>
        <w:div w:id="1442532892">
          <w:marLeft w:val="0"/>
          <w:marRight w:val="0"/>
          <w:marTop w:val="0"/>
          <w:marBottom w:val="0"/>
          <w:divBdr>
            <w:top w:val="none" w:sz="0" w:space="0" w:color="auto"/>
            <w:left w:val="none" w:sz="0" w:space="0" w:color="auto"/>
            <w:bottom w:val="none" w:sz="0" w:space="0" w:color="auto"/>
            <w:right w:val="none" w:sz="0" w:space="0" w:color="auto"/>
          </w:divBdr>
        </w:div>
      </w:divsChild>
    </w:div>
    <w:div w:id="923537354">
      <w:bodyDiv w:val="1"/>
      <w:marLeft w:val="0"/>
      <w:marRight w:val="0"/>
      <w:marTop w:val="0"/>
      <w:marBottom w:val="0"/>
      <w:divBdr>
        <w:top w:val="none" w:sz="0" w:space="0" w:color="auto"/>
        <w:left w:val="none" w:sz="0" w:space="0" w:color="auto"/>
        <w:bottom w:val="none" w:sz="0" w:space="0" w:color="auto"/>
        <w:right w:val="none" w:sz="0" w:space="0" w:color="auto"/>
      </w:divBdr>
    </w:div>
    <w:div w:id="948050444">
      <w:bodyDiv w:val="1"/>
      <w:marLeft w:val="0"/>
      <w:marRight w:val="0"/>
      <w:marTop w:val="0"/>
      <w:marBottom w:val="0"/>
      <w:divBdr>
        <w:top w:val="none" w:sz="0" w:space="0" w:color="auto"/>
        <w:left w:val="none" w:sz="0" w:space="0" w:color="auto"/>
        <w:bottom w:val="none" w:sz="0" w:space="0" w:color="auto"/>
        <w:right w:val="none" w:sz="0" w:space="0" w:color="auto"/>
      </w:divBdr>
      <w:divsChild>
        <w:div w:id="870805396">
          <w:marLeft w:val="0"/>
          <w:marRight w:val="0"/>
          <w:marTop w:val="0"/>
          <w:marBottom w:val="0"/>
          <w:divBdr>
            <w:top w:val="none" w:sz="0" w:space="0" w:color="auto"/>
            <w:left w:val="none" w:sz="0" w:space="0" w:color="auto"/>
            <w:bottom w:val="none" w:sz="0" w:space="0" w:color="auto"/>
            <w:right w:val="none" w:sz="0" w:space="0" w:color="auto"/>
          </w:divBdr>
        </w:div>
      </w:divsChild>
    </w:div>
    <w:div w:id="967125078">
      <w:bodyDiv w:val="1"/>
      <w:marLeft w:val="0"/>
      <w:marRight w:val="0"/>
      <w:marTop w:val="0"/>
      <w:marBottom w:val="0"/>
      <w:divBdr>
        <w:top w:val="none" w:sz="0" w:space="0" w:color="auto"/>
        <w:left w:val="none" w:sz="0" w:space="0" w:color="auto"/>
        <w:bottom w:val="none" w:sz="0" w:space="0" w:color="auto"/>
        <w:right w:val="none" w:sz="0" w:space="0" w:color="auto"/>
      </w:divBdr>
      <w:divsChild>
        <w:div w:id="1477839958">
          <w:marLeft w:val="0"/>
          <w:marRight w:val="0"/>
          <w:marTop w:val="0"/>
          <w:marBottom w:val="0"/>
          <w:divBdr>
            <w:top w:val="none" w:sz="0" w:space="0" w:color="auto"/>
            <w:left w:val="none" w:sz="0" w:space="0" w:color="auto"/>
            <w:bottom w:val="none" w:sz="0" w:space="0" w:color="auto"/>
            <w:right w:val="none" w:sz="0" w:space="0" w:color="auto"/>
          </w:divBdr>
        </w:div>
      </w:divsChild>
    </w:div>
    <w:div w:id="987589470">
      <w:bodyDiv w:val="1"/>
      <w:marLeft w:val="0"/>
      <w:marRight w:val="0"/>
      <w:marTop w:val="0"/>
      <w:marBottom w:val="0"/>
      <w:divBdr>
        <w:top w:val="none" w:sz="0" w:space="0" w:color="auto"/>
        <w:left w:val="none" w:sz="0" w:space="0" w:color="auto"/>
        <w:bottom w:val="none" w:sz="0" w:space="0" w:color="auto"/>
        <w:right w:val="none" w:sz="0" w:space="0" w:color="auto"/>
      </w:divBdr>
    </w:div>
    <w:div w:id="990402315">
      <w:bodyDiv w:val="1"/>
      <w:marLeft w:val="0"/>
      <w:marRight w:val="0"/>
      <w:marTop w:val="0"/>
      <w:marBottom w:val="0"/>
      <w:divBdr>
        <w:top w:val="none" w:sz="0" w:space="0" w:color="auto"/>
        <w:left w:val="none" w:sz="0" w:space="0" w:color="auto"/>
        <w:bottom w:val="none" w:sz="0" w:space="0" w:color="auto"/>
        <w:right w:val="none" w:sz="0" w:space="0" w:color="auto"/>
      </w:divBdr>
    </w:div>
    <w:div w:id="1010303696">
      <w:bodyDiv w:val="1"/>
      <w:marLeft w:val="0"/>
      <w:marRight w:val="0"/>
      <w:marTop w:val="0"/>
      <w:marBottom w:val="0"/>
      <w:divBdr>
        <w:top w:val="none" w:sz="0" w:space="0" w:color="auto"/>
        <w:left w:val="none" w:sz="0" w:space="0" w:color="auto"/>
        <w:bottom w:val="none" w:sz="0" w:space="0" w:color="auto"/>
        <w:right w:val="none" w:sz="0" w:space="0" w:color="auto"/>
      </w:divBdr>
      <w:divsChild>
        <w:div w:id="253056084">
          <w:marLeft w:val="0"/>
          <w:marRight w:val="0"/>
          <w:marTop w:val="0"/>
          <w:marBottom w:val="0"/>
          <w:divBdr>
            <w:top w:val="none" w:sz="0" w:space="0" w:color="auto"/>
            <w:left w:val="none" w:sz="0" w:space="0" w:color="auto"/>
            <w:bottom w:val="none" w:sz="0" w:space="0" w:color="auto"/>
            <w:right w:val="none" w:sz="0" w:space="0" w:color="auto"/>
          </w:divBdr>
          <w:divsChild>
            <w:div w:id="8465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1166">
      <w:bodyDiv w:val="1"/>
      <w:marLeft w:val="0"/>
      <w:marRight w:val="0"/>
      <w:marTop w:val="0"/>
      <w:marBottom w:val="0"/>
      <w:divBdr>
        <w:top w:val="none" w:sz="0" w:space="0" w:color="auto"/>
        <w:left w:val="none" w:sz="0" w:space="0" w:color="auto"/>
        <w:bottom w:val="none" w:sz="0" w:space="0" w:color="auto"/>
        <w:right w:val="none" w:sz="0" w:space="0" w:color="auto"/>
      </w:divBdr>
    </w:div>
    <w:div w:id="1102456964">
      <w:bodyDiv w:val="1"/>
      <w:marLeft w:val="0"/>
      <w:marRight w:val="0"/>
      <w:marTop w:val="0"/>
      <w:marBottom w:val="0"/>
      <w:divBdr>
        <w:top w:val="none" w:sz="0" w:space="0" w:color="auto"/>
        <w:left w:val="none" w:sz="0" w:space="0" w:color="auto"/>
        <w:bottom w:val="none" w:sz="0" w:space="0" w:color="auto"/>
        <w:right w:val="none" w:sz="0" w:space="0" w:color="auto"/>
      </w:divBdr>
      <w:divsChild>
        <w:div w:id="1244879593">
          <w:marLeft w:val="0"/>
          <w:marRight w:val="0"/>
          <w:marTop w:val="0"/>
          <w:marBottom w:val="0"/>
          <w:divBdr>
            <w:top w:val="none" w:sz="0" w:space="0" w:color="auto"/>
            <w:left w:val="none" w:sz="0" w:space="0" w:color="auto"/>
            <w:bottom w:val="none" w:sz="0" w:space="0" w:color="auto"/>
            <w:right w:val="none" w:sz="0" w:space="0" w:color="auto"/>
          </w:divBdr>
        </w:div>
      </w:divsChild>
    </w:div>
    <w:div w:id="1128206259">
      <w:bodyDiv w:val="1"/>
      <w:marLeft w:val="0"/>
      <w:marRight w:val="0"/>
      <w:marTop w:val="0"/>
      <w:marBottom w:val="0"/>
      <w:divBdr>
        <w:top w:val="none" w:sz="0" w:space="0" w:color="auto"/>
        <w:left w:val="none" w:sz="0" w:space="0" w:color="auto"/>
        <w:bottom w:val="none" w:sz="0" w:space="0" w:color="auto"/>
        <w:right w:val="none" w:sz="0" w:space="0" w:color="auto"/>
      </w:divBdr>
      <w:divsChild>
        <w:div w:id="1782455923">
          <w:marLeft w:val="0"/>
          <w:marRight w:val="0"/>
          <w:marTop w:val="0"/>
          <w:marBottom w:val="0"/>
          <w:divBdr>
            <w:top w:val="none" w:sz="0" w:space="0" w:color="auto"/>
            <w:left w:val="none" w:sz="0" w:space="0" w:color="auto"/>
            <w:bottom w:val="none" w:sz="0" w:space="0" w:color="auto"/>
            <w:right w:val="none" w:sz="0" w:space="0" w:color="auto"/>
          </w:divBdr>
        </w:div>
      </w:divsChild>
    </w:div>
    <w:div w:id="1196961543">
      <w:bodyDiv w:val="1"/>
      <w:marLeft w:val="0"/>
      <w:marRight w:val="0"/>
      <w:marTop w:val="0"/>
      <w:marBottom w:val="0"/>
      <w:divBdr>
        <w:top w:val="none" w:sz="0" w:space="0" w:color="auto"/>
        <w:left w:val="none" w:sz="0" w:space="0" w:color="auto"/>
        <w:bottom w:val="none" w:sz="0" w:space="0" w:color="auto"/>
        <w:right w:val="none" w:sz="0" w:space="0" w:color="auto"/>
      </w:divBdr>
      <w:divsChild>
        <w:div w:id="1047879155">
          <w:marLeft w:val="0"/>
          <w:marRight w:val="0"/>
          <w:marTop w:val="0"/>
          <w:marBottom w:val="0"/>
          <w:divBdr>
            <w:top w:val="none" w:sz="0" w:space="0" w:color="auto"/>
            <w:left w:val="none" w:sz="0" w:space="0" w:color="auto"/>
            <w:bottom w:val="none" w:sz="0" w:space="0" w:color="auto"/>
            <w:right w:val="none" w:sz="0" w:space="0" w:color="auto"/>
          </w:divBdr>
          <w:divsChild>
            <w:div w:id="1495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592">
      <w:bodyDiv w:val="1"/>
      <w:marLeft w:val="0"/>
      <w:marRight w:val="0"/>
      <w:marTop w:val="0"/>
      <w:marBottom w:val="0"/>
      <w:divBdr>
        <w:top w:val="none" w:sz="0" w:space="0" w:color="auto"/>
        <w:left w:val="none" w:sz="0" w:space="0" w:color="auto"/>
        <w:bottom w:val="none" w:sz="0" w:space="0" w:color="auto"/>
        <w:right w:val="none" w:sz="0" w:space="0" w:color="auto"/>
      </w:divBdr>
      <w:divsChild>
        <w:div w:id="302733217">
          <w:marLeft w:val="0"/>
          <w:marRight w:val="0"/>
          <w:marTop w:val="0"/>
          <w:marBottom w:val="0"/>
          <w:divBdr>
            <w:top w:val="none" w:sz="0" w:space="0" w:color="auto"/>
            <w:left w:val="none" w:sz="0" w:space="0" w:color="auto"/>
            <w:bottom w:val="none" w:sz="0" w:space="0" w:color="auto"/>
            <w:right w:val="none" w:sz="0" w:space="0" w:color="auto"/>
          </w:divBdr>
          <w:divsChild>
            <w:div w:id="706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8922">
      <w:bodyDiv w:val="1"/>
      <w:marLeft w:val="0"/>
      <w:marRight w:val="0"/>
      <w:marTop w:val="0"/>
      <w:marBottom w:val="0"/>
      <w:divBdr>
        <w:top w:val="none" w:sz="0" w:space="0" w:color="auto"/>
        <w:left w:val="none" w:sz="0" w:space="0" w:color="auto"/>
        <w:bottom w:val="none" w:sz="0" w:space="0" w:color="auto"/>
        <w:right w:val="none" w:sz="0" w:space="0" w:color="auto"/>
      </w:divBdr>
    </w:div>
    <w:div w:id="1387990710">
      <w:bodyDiv w:val="1"/>
      <w:marLeft w:val="0"/>
      <w:marRight w:val="0"/>
      <w:marTop w:val="0"/>
      <w:marBottom w:val="0"/>
      <w:divBdr>
        <w:top w:val="none" w:sz="0" w:space="0" w:color="auto"/>
        <w:left w:val="none" w:sz="0" w:space="0" w:color="auto"/>
        <w:bottom w:val="none" w:sz="0" w:space="0" w:color="auto"/>
        <w:right w:val="none" w:sz="0" w:space="0" w:color="auto"/>
      </w:divBdr>
    </w:div>
    <w:div w:id="1538003695">
      <w:bodyDiv w:val="1"/>
      <w:marLeft w:val="0"/>
      <w:marRight w:val="0"/>
      <w:marTop w:val="0"/>
      <w:marBottom w:val="0"/>
      <w:divBdr>
        <w:top w:val="none" w:sz="0" w:space="0" w:color="auto"/>
        <w:left w:val="none" w:sz="0" w:space="0" w:color="auto"/>
        <w:bottom w:val="none" w:sz="0" w:space="0" w:color="auto"/>
        <w:right w:val="none" w:sz="0" w:space="0" w:color="auto"/>
      </w:divBdr>
    </w:div>
    <w:div w:id="1634018106">
      <w:bodyDiv w:val="1"/>
      <w:marLeft w:val="0"/>
      <w:marRight w:val="0"/>
      <w:marTop w:val="0"/>
      <w:marBottom w:val="0"/>
      <w:divBdr>
        <w:top w:val="none" w:sz="0" w:space="0" w:color="auto"/>
        <w:left w:val="none" w:sz="0" w:space="0" w:color="auto"/>
        <w:bottom w:val="none" w:sz="0" w:space="0" w:color="auto"/>
        <w:right w:val="none" w:sz="0" w:space="0" w:color="auto"/>
      </w:divBdr>
      <w:divsChild>
        <w:div w:id="1121920809">
          <w:marLeft w:val="0"/>
          <w:marRight w:val="0"/>
          <w:marTop w:val="0"/>
          <w:marBottom w:val="0"/>
          <w:divBdr>
            <w:top w:val="none" w:sz="0" w:space="0" w:color="auto"/>
            <w:left w:val="none" w:sz="0" w:space="0" w:color="auto"/>
            <w:bottom w:val="none" w:sz="0" w:space="0" w:color="auto"/>
            <w:right w:val="none" w:sz="0" w:space="0" w:color="auto"/>
          </w:divBdr>
        </w:div>
      </w:divsChild>
    </w:div>
    <w:div w:id="1688367066">
      <w:bodyDiv w:val="1"/>
      <w:marLeft w:val="0"/>
      <w:marRight w:val="0"/>
      <w:marTop w:val="0"/>
      <w:marBottom w:val="0"/>
      <w:divBdr>
        <w:top w:val="none" w:sz="0" w:space="0" w:color="auto"/>
        <w:left w:val="none" w:sz="0" w:space="0" w:color="auto"/>
        <w:bottom w:val="none" w:sz="0" w:space="0" w:color="auto"/>
        <w:right w:val="none" w:sz="0" w:space="0" w:color="auto"/>
      </w:divBdr>
    </w:div>
    <w:div w:id="1690990473">
      <w:bodyDiv w:val="1"/>
      <w:marLeft w:val="0"/>
      <w:marRight w:val="0"/>
      <w:marTop w:val="0"/>
      <w:marBottom w:val="0"/>
      <w:divBdr>
        <w:top w:val="none" w:sz="0" w:space="0" w:color="auto"/>
        <w:left w:val="none" w:sz="0" w:space="0" w:color="auto"/>
        <w:bottom w:val="none" w:sz="0" w:space="0" w:color="auto"/>
        <w:right w:val="none" w:sz="0" w:space="0" w:color="auto"/>
      </w:divBdr>
      <w:divsChild>
        <w:div w:id="1179782171">
          <w:marLeft w:val="0"/>
          <w:marRight w:val="0"/>
          <w:marTop w:val="0"/>
          <w:marBottom w:val="0"/>
          <w:divBdr>
            <w:top w:val="none" w:sz="0" w:space="0" w:color="auto"/>
            <w:left w:val="none" w:sz="0" w:space="0" w:color="auto"/>
            <w:bottom w:val="none" w:sz="0" w:space="0" w:color="auto"/>
            <w:right w:val="none" w:sz="0" w:space="0" w:color="auto"/>
          </w:divBdr>
        </w:div>
      </w:divsChild>
    </w:div>
    <w:div w:id="1691878272">
      <w:bodyDiv w:val="1"/>
      <w:marLeft w:val="0"/>
      <w:marRight w:val="0"/>
      <w:marTop w:val="0"/>
      <w:marBottom w:val="0"/>
      <w:divBdr>
        <w:top w:val="none" w:sz="0" w:space="0" w:color="auto"/>
        <w:left w:val="none" w:sz="0" w:space="0" w:color="auto"/>
        <w:bottom w:val="none" w:sz="0" w:space="0" w:color="auto"/>
        <w:right w:val="none" w:sz="0" w:space="0" w:color="auto"/>
      </w:divBdr>
      <w:divsChild>
        <w:div w:id="339704199">
          <w:marLeft w:val="0"/>
          <w:marRight w:val="0"/>
          <w:marTop w:val="0"/>
          <w:marBottom w:val="0"/>
          <w:divBdr>
            <w:top w:val="none" w:sz="0" w:space="0" w:color="auto"/>
            <w:left w:val="none" w:sz="0" w:space="0" w:color="auto"/>
            <w:bottom w:val="none" w:sz="0" w:space="0" w:color="auto"/>
            <w:right w:val="none" w:sz="0" w:space="0" w:color="auto"/>
          </w:divBdr>
        </w:div>
      </w:divsChild>
    </w:div>
    <w:div w:id="1694530724">
      <w:bodyDiv w:val="1"/>
      <w:marLeft w:val="0"/>
      <w:marRight w:val="0"/>
      <w:marTop w:val="0"/>
      <w:marBottom w:val="0"/>
      <w:divBdr>
        <w:top w:val="none" w:sz="0" w:space="0" w:color="auto"/>
        <w:left w:val="none" w:sz="0" w:space="0" w:color="auto"/>
        <w:bottom w:val="none" w:sz="0" w:space="0" w:color="auto"/>
        <w:right w:val="none" w:sz="0" w:space="0" w:color="auto"/>
      </w:divBdr>
      <w:divsChild>
        <w:div w:id="50233325">
          <w:marLeft w:val="0"/>
          <w:marRight w:val="0"/>
          <w:marTop w:val="0"/>
          <w:marBottom w:val="0"/>
          <w:divBdr>
            <w:top w:val="none" w:sz="0" w:space="0" w:color="auto"/>
            <w:left w:val="none" w:sz="0" w:space="0" w:color="auto"/>
            <w:bottom w:val="none" w:sz="0" w:space="0" w:color="auto"/>
            <w:right w:val="none" w:sz="0" w:space="0" w:color="auto"/>
          </w:divBdr>
          <w:divsChild>
            <w:div w:id="12774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0446">
      <w:bodyDiv w:val="1"/>
      <w:marLeft w:val="0"/>
      <w:marRight w:val="0"/>
      <w:marTop w:val="0"/>
      <w:marBottom w:val="0"/>
      <w:divBdr>
        <w:top w:val="none" w:sz="0" w:space="0" w:color="auto"/>
        <w:left w:val="none" w:sz="0" w:space="0" w:color="auto"/>
        <w:bottom w:val="none" w:sz="0" w:space="0" w:color="auto"/>
        <w:right w:val="none" w:sz="0" w:space="0" w:color="auto"/>
      </w:divBdr>
    </w:div>
    <w:div w:id="1727534746">
      <w:bodyDiv w:val="1"/>
      <w:marLeft w:val="0"/>
      <w:marRight w:val="0"/>
      <w:marTop w:val="0"/>
      <w:marBottom w:val="0"/>
      <w:divBdr>
        <w:top w:val="none" w:sz="0" w:space="0" w:color="auto"/>
        <w:left w:val="none" w:sz="0" w:space="0" w:color="auto"/>
        <w:bottom w:val="none" w:sz="0" w:space="0" w:color="auto"/>
        <w:right w:val="none" w:sz="0" w:space="0" w:color="auto"/>
      </w:divBdr>
      <w:divsChild>
        <w:div w:id="514270260">
          <w:marLeft w:val="0"/>
          <w:marRight w:val="0"/>
          <w:marTop w:val="0"/>
          <w:marBottom w:val="0"/>
          <w:divBdr>
            <w:top w:val="none" w:sz="0" w:space="0" w:color="auto"/>
            <w:left w:val="none" w:sz="0" w:space="0" w:color="auto"/>
            <w:bottom w:val="none" w:sz="0" w:space="0" w:color="auto"/>
            <w:right w:val="none" w:sz="0" w:space="0" w:color="auto"/>
          </w:divBdr>
          <w:divsChild>
            <w:div w:id="916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7504">
      <w:bodyDiv w:val="1"/>
      <w:marLeft w:val="0"/>
      <w:marRight w:val="0"/>
      <w:marTop w:val="0"/>
      <w:marBottom w:val="0"/>
      <w:divBdr>
        <w:top w:val="none" w:sz="0" w:space="0" w:color="auto"/>
        <w:left w:val="none" w:sz="0" w:space="0" w:color="auto"/>
        <w:bottom w:val="none" w:sz="0" w:space="0" w:color="auto"/>
        <w:right w:val="none" w:sz="0" w:space="0" w:color="auto"/>
      </w:divBdr>
    </w:div>
    <w:div w:id="1906187259">
      <w:bodyDiv w:val="1"/>
      <w:marLeft w:val="0"/>
      <w:marRight w:val="0"/>
      <w:marTop w:val="0"/>
      <w:marBottom w:val="0"/>
      <w:divBdr>
        <w:top w:val="none" w:sz="0" w:space="0" w:color="auto"/>
        <w:left w:val="none" w:sz="0" w:space="0" w:color="auto"/>
        <w:bottom w:val="none" w:sz="0" w:space="0" w:color="auto"/>
        <w:right w:val="none" w:sz="0" w:space="0" w:color="auto"/>
      </w:divBdr>
    </w:div>
    <w:div w:id="1954552247">
      <w:bodyDiv w:val="1"/>
      <w:marLeft w:val="0"/>
      <w:marRight w:val="0"/>
      <w:marTop w:val="0"/>
      <w:marBottom w:val="0"/>
      <w:divBdr>
        <w:top w:val="none" w:sz="0" w:space="0" w:color="auto"/>
        <w:left w:val="none" w:sz="0" w:space="0" w:color="auto"/>
        <w:bottom w:val="none" w:sz="0" w:space="0" w:color="auto"/>
        <w:right w:val="none" w:sz="0" w:space="0" w:color="auto"/>
      </w:divBdr>
      <w:divsChild>
        <w:div w:id="1965190965">
          <w:marLeft w:val="0"/>
          <w:marRight w:val="0"/>
          <w:marTop w:val="0"/>
          <w:marBottom w:val="0"/>
          <w:divBdr>
            <w:top w:val="none" w:sz="0" w:space="0" w:color="auto"/>
            <w:left w:val="none" w:sz="0" w:space="0" w:color="auto"/>
            <w:bottom w:val="none" w:sz="0" w:space="0" w:color="auto"/>
            <w:right w:val="none" w:sz="0" w:space="0" w:color="auto"/>
          </w:divBdr>
          <w:divsChild>
            <w:div w:id="15452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3556">
      <w:bodyDiv w:val="1"/>
      <w:marLeft w:val="0"/>
      <w:marRight w:val="0"/>
      <w:marTop w:val="0"/>
      <w:marBottom w:val="0"/>
      <w:divBdr>
        <w:top w:val="none" w:sz="0" w:space="0" w:color="auto"/>
        <w:left w:val="none" w:sz="0" w:space="0" w:color="auto"/>
        <w:bottom w:val="none" w:sz="0" w:space="0" w:color="auto"/>
        <w:right w:val="none" w:sz="0" w:space="0" w:color="auto"/>
      </w:divBdr>
      <w:divsChild>
        <w:div w:id="58290714">
          <w:marLeft w:val="0"/>
          <w:marRight w:val="0"/>
          <w:marTop w:val="0"/>
          <w:marBottom w:val="0"/>
          <w:divBdr>
            <w:top w:val="none" w:sz="0" w:space="0" w:color="auto"/>
            <w:left w:val="none" w:sz="0" w:space="0" w:color="auto"/>
            <w:bottom w:val="none" w:sz="0" w:space="0" w:color="auto"/>
            <w:right w:val="none" w:sz="0" w:space="0" w:color="auto"/>
          </w:divBdr>
          <w:divsChild>
            <w:div w:id="1728606650">
              <w:marLeft w:val="0"/>
              <w:marRight w:val="0"/>
              <w:marTop w:val="0"/>
              <w:marBottom w:val="0"/>
              <w:divBdr>
                <w:top w:val="none" w:sz="0" w:space="0" w:color="auto"/>
                <w:left w:val="none" w:sz="0" w:space="0" w:color="auto"/>
                <w:bottom w:val="none" w:sz="0" w:space="0" w:color="auto"/>
                <w:right w:val="none" w:sz="0" w:space="0" w:color="auto"/>
              </w:divBdr>
              <w:divsChild>
                <w:div w:id="5283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1556">
      <w:bodyDiv w:val="1"/>
      <w:marLeft w:val="0"/>
      <w:marRight w:val="0"/>
      <w:marTop w:val="0"/>
      <w:marBottom w:val="0"/>
      <w:divBdr>
        <w:top w:val="none" w:sz="0" w:space="0" w:color="auto"/>
        <w:left w:val="none" w:sz="0" w:space="0" w:color="auto"/>
        <w:bottom w:val="none" w:sz="0" w:space="0" w:color="auto"/>
        <w:right w:val="none" w:sz="0" w:space="0" w:color="auto"/>
      </w:divBdr>
    </w:div>
    <w:div w:id="1991278560">
      <w:bodyDiv w:val="1"/>
      <w:marLeft w:val="0"/>
      <w:marRight w:val="0"/>
      <w:marTop w:val="0"/>
      <w:marBottom w:val="0"/>
      <w:divBdr>
        <w:top w:val="none" w:sz="0" w:space="0" w:color="auto"/>
        <w:left w:val="none" w:sz="0" w:space="0" w:color="auto"/>
        <w:bottom w:val="none" w:sz="0" w:space="0" w:color="auto"/>
        <w:right w:val="none" w:sz="0" w:space="0" w:color="auto"/>
      </w:divBdr>
    </w:div>
    <w:div w:id="21351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B468A25-E240-4508-901F-E8295623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4714</TotalTime>
  <Pages>32</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dc:creator>
  <cp:lastModifiedBy>Scarlet Lady</cp:lastModifiedBy>
  <cp:revision>305</cp:revision>
  <cp:lastPrinted>2017-02-03T13:53:00Z</cp:lastPrinted>
  <dcterms:created xsi:type="dcterms:W3CDTF">2010-12-04T19:08:00Z</dcterms:created>
  <dcterms:modified xsi:type="dcterms:W3CDTF">2017-02-03T13:53:00Z</dcterms:modified>
</cp:coreProperties>
</file>