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63" w:rsidRDefault="00373663" w:rsidP="00373663">
      <w:pPr>
        <w:pStyle w:val="NormalWeb"/>
        <w:shd w:val="clear" w:color="auto" w:fill="FFFFFF"/>
        <w:spacing w:line="281" w:lineRule="atLeast"/>
        <w:rPr>
          <w:rFonts w:ascii="Arial" w:hAnsi="Arial" w:cs="Arial"/>
          <w:color w:val="36322D"/>
          <w:sz w:val="19"/>
          <w:szCs w:val="19"/>
        </w:rPr>
      </w:pPr>
      <w:r>
        <w:rPr>
          <w:rFonts w:ascii="Arial" w:hAnsi="Arial" w:cs="Arial"/>
          <w:color w:val="36322D"/>
          <w:sz w:val="19"/>
          <w:szCs w:val="19"/>
        </w:rPr>
        <w:t>Clarence Hass</w:t>
      </w:r>
    </w:p>
    <w:p w:rsidR="00373663" w:rsidRDefault="00373663" w:rsidP="00373663">
      <w:pPr>
        <w:pStyle w:val="NormalWeb"/>
        <w:shd w:val="clear" w:color="auto" w:fill="FFFFFF"/>
        <w:spacing w:line="281" w:lineRule="atLeast"/>
        <w:rPr>
          <w:rFonts w:ascii="Arial" w:hAnsi="Arial" w:cs="Arial"/>
          <w:color w:val="36322D"/>
          <w:sz w:val="19"/>
          <w:szCs w:val="19"/>
        </w:rPr>
      </w:pPr>
    </w:p>
    <w:p w:rsidR="00373663" w:rsidRDefault="00373663" w:rsidP="00373663">
      <w:pPr>
        <w:pStyle w:val="NormalWeb"/>
        <w:shd w:val="clear" w:color="auto" w:fill="FFFFFF"/>
        <w:spacing w:line="281" w:lineRule="atLeast"/>
        <w:rPr>
          <w:rFonts w:ascii="Arial" w:hAnsi="Arial" w:cs="Arial"/>
          <w:color w:val="36322D"/>
          <w:sz w:val="19"/>
          <w:szCs w:val="19"/>
        </w:rPr>
      </w:pPr>
      <w:proofErr w:type="gramStart"/>
      <w:r>
        <w:rPr>
          <w:rFonts w:ascii="Arial" w:hAnsi="Arial" w:cs="Arial"/>
          <w:color w:val="36322D"/>
          <w:sz w:val="19"/>
          <w:szCs w:val="19"/>
        </w:rPr>
        <w:t>with</w:t>
      </w:r>
      <w:proofErr w:type="gramEnd"/>
      <w:r>
        <w:rPr>
          <w:rFonts w:ascii="Arial" w:hAnsi="Arial" w:cs="Arial"/>
          <w:color w:val="36322D"/>
          <w:sz w:val="19"/>
          <w:szCs w:val="19"/>
        </w:rPr>
        <w:t xml:space="preserve"> one of the two bodies of the men, who drowned while fishing early Thursday morning, searchers expected to start again today to grapple for the other man. </w:t>
      </w:r>
      <w:proofErr w:type="gramStart"/>
      <w:r>
        <w:rPr>
          <w:rFonts w:ascii="Arial" w:hAnsi="Arial" w:cs="Arial"/>
          <w:color w:val="36322D"/>
          <w:sz w:val="19"/>
          <w:szCs w:val="19"/>
        </w:rPr>
        <w:t>the</w:t>
      </w:r>
      <w:proofErr w:type="gramEnd"/>
      <w:r>
        <w:rPr>
          <w:rFonts w:ascii="Arial" w:hAnsi="Arial" w:cs="Arial"/>
          <w:color w:val="36322D"/>
          <w:sz w:val="19"/>
          <w:szCs w:val="19"/>
        </w:rPr>
        <w:t xml:space="preserve"> body of CLARENCE HAAS,43. WORLD WAR veteran, who has been living along the bank of the river on the West Shore, </w:t>
      </w:r>
      <w:proofErr w:type="spellStart"/>
      <w:r>
        <w:rPr>
          <w:rFonts w:ascii="Arial" w:hAnsi="Arial" w:cs="Arial"/>
          <w:color w:val="36322D"/>
          <w:sz w:val="19"/>
          <w:szCs w:val="19"/>
        </w:rPr>
        <w:t>ws</w:t>
      </w:r>
      <w:proofErr w:type="spellEnd"/>
      <w:r>
        <w:rPr>
          <w:rFonts w:ascii="Arial" w:hAnsi="Arial" w:cs="Arial"/>
          <w:color w:val="36322D"/>
          <w:sz w:val="19"/>
          <w:szCs w:val="19"/>
        </w:rPr>
        <w:t xml:space="preserve"> recovered by four men about 200 yards south of the Pennsylvania Railroad Bridge. His body was identified by a brother and sister. Coroner Howard E. </w:t>
      </w:r>
      <w:proofErr w:type="spellStart"/>
      <w:r>
        <w:rPr>
          <w:rFonts w:ascii="Arial" w:hAnsi="Arial" w:cs="Arial"/>
          <w:color w:val="36322D"/>
          <w:sz w:val="19"/>
          <w:szCs w:val="19"/>
        </w:rPr>
        <w:t>Miliken</w:t>
      </w:r>
      <w:proofErr w:type="spellEnd"/>
      <w:r>
        <w:rPr>
          <w:rFonts w:ascii="Arial" w:hAnsi="Arial" w:cs="Arial"/>
          <w:color w:val="36322D"/>
          <w:sz w:val="19"/>
          <w:szCs w:val="19"/>
        </w:rPr>
        <w:t xml:space="preserve"> said. The search for the other man, Charles </w:t>
      </w:r>
      <w:proofErr w:type="spellStart"/>
      <w:r>
        <w:rPr>
          <w:rFonts w:ascii="Arial" w:hAnsi="Arial" w:cs="Arial"/>
          <w:color w:val="36322D"/>
          <w:sz w:val="19"/>
          <w:szCs w:val="19"/>
        </w:rPr>
        <w:t>Johnes</w:t>
      </w:r>
      <w:proofErr w:type="spellEnd"/>
      <w:r>
        <w:rPr>
          <w:rFonts w:ascii="Arial" w:hAnsi="Arial" w:cs="Arial"/>
          <w:color w:val="36322D"/>
          <w:sz w:val="19"/>
          <w:szCs w:val="19"/>
        </w:rPr>
        <w:t xml:space="preserve">, 59, of South twenty-first, will be resumed today. Haas was the man who is said to have been polling the small boat when it turned over near the West Shore. One man, Edward Harrison, 27, of 709 South </w:t>
      </w:r>
      <w:proofErr w:type="spellStart"/>
      <w:r>
        <w:rPr>
          <w:rFonts w:ascii="Arial" w:hAnsi="Arial" w:cs="Arial"/>
          <w:color w:val="36322D"/>
          <w:sz w:val="19"/>
          <w:szCs w:val="19"/>
        </w:rPr>
        <w:t>Twentu</w:t>
      </w:r>
      <w:proofErr w:type="spellEnd"/>
      <w:r>
        <w:rPr>
          <w:rFonts w:ascii="Arial" w:hAnsi="Arial" w:cs="Arial"/>
          <w:color w:val="36322D"/>
          <w:sz w:val="19"/>
          <w:szCs w:val="19"/>
        </w:rPr>
        <w:t xml:space="preserve">-first </w:t>
      </w:r>
      <w:proofErr w:type="gramStart"/>
      <w:r>
        <w:rPr>
          <w:rFonts w:ascii="Arial" w:hAnsi="Arial" w:cs="Arial"/>
          <w:color w:val="36322D"/>
          <w:sz w:val="19"/>
          <w:szCs w:val="19"/>
        </w:rPr>
        <w:t>street</w:t>
      </w:r>
      <w:proofErr w:type="gramEnd"/>
      <w:r>
        <w:rPr>
          <w:rFonts w:ascii="Arial" w:hAnsi="Arial" w:cs="Arial"/>
          <w:color w:val="36322D"/>
          <w:sz w:val="19"/>
          <w:szCs w:val="19"/>
        </w:rPr>
        <w:t xml:space="preserve"> was saved when he clung to the capsized boat until rescuers arrived. The four men who found Haas' body were C.R. Miller, George Primrose, Joseph Long and Oscar </w:t>
      </w:r>
      <w:proofErr w:type="spellStart"/>
      <w:r>
        <w:rPr>
          <w:rFonts w:ascii="Arial" w:hAnsi="Arial" w:cs="Arial"/>
          <w:color w:val="36322D"/>
          <w:sz w:val="19"/>
          <w:szCs w:val="19"/>
        </w:rPr>
        <w:t>Wenrick</w:t>
      </w:r>
      <w:proofErr w:type="spellEnd"/>
      <w:r>
        <w:rPr>
          <w:rFonts w:ascii="Arial" w:hAnsi="Arial" w:cs="Arial"/>
          <w:color w:val="36322D"/>
          <w:sz w:val="19"/>
          <w:szCs w:val="19"/>
        </w:rPr>
        <w:t xml:space="preserve">. Haas will be accorded military honors at the funeral services on Monday afternoon at 2 o'clock at the Neill Funeral parlors, 111 Chestnut Street. Services will be in charge of the American Legion and the Veterans of Foreign Wars. Burial will be in the East Harrisburg </w:t>
      </w:r>
      <w:proofErr w:type="spellStart"/>
      <w:r>
        <w:rPr>
          <w:rFonts w:ascii="Arial" w:hAnsi="Arial" w:cs="Arial"/>
          <w:color w:val="36322D"/>
          <w:sz w:val="19"/>
          <w:szCs w:val="19"/>
        </w:rPr>
        <w:t>Cemetary</w:t>
      </w:r>
      <w:proofErr w:type="spellEnd"/>
      <w:r>
        <w:rPr>
          <w:rFonts w:ascii="Arial" w:hAnsi="Arial" w:cs="Arial"/>
          <w:color w:val="36322D"/>
          <w:sz w:val="19"/>
          <w:szCs w:val="19"/>
        </w:rPr>
        <w:t>.</w:t>
      </w:r>
    </w:p>
    <w:p w:rsidR="00373663" w:rsidRDefault="00373663" w:rsidP="00373663">
      <w:pPr>
        <w:pStyle w:val="NormalWeb"/>
        <w:shd w:val="clear" w:color="auto" w:fill="FFFFFF"/>
        <w:spacing w:line="281" w:lineRule="atLeast"/>
        <w:rPr>
          <w:rFonts w:ascii="Arial" w:hAnsi="Arial" w:cs="Arial"/>
          <w:color w:val="36322D"/>
          <w:sz w:val="19"/>
          <w:szCs w:val="19"/>
        </w:rPr>
      </w:pPr>
      <w:r>
        <w:rPr>
          <w:rFonts w:ascii="Arial" w:hAnsi="Arial" w:cs="Arial"/>
          <w:color w:val="36322D"/>
          <w:sz w:val="19"/>
          <w:szCs w:val="19"/>
        </w:rPr>
        <w:t>Copied from Article in Harrisburg Telegraph News, September 29, 1934</w:t>
      </w:r>
    </w:p>
    <w:p w:rsidR="00AF4926" w:rsidRPr="00D77E71" w:rsidRDefault="00AF4926" w:rsidP="00D77E71">
      <w:pPr>
        <w:pStyle w:val="Subtitle"/>
        <w:rPr>
          <w:rStyle w:val="EndnoteReference"/>
        </w:rPr>
      </w:pPr>
    </w:p>
    <w:sectPr w:rsidR="00AF4926" w:rsidRPr="00D77E71" w:rsidSect="00192EF6">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2B" w:rsidRDefault="001B102B" w:rsidP="00CD737D">
      <w:pPr>
        <w:spacing w:after="0" w:line="240" w:lineRule="auto"/>
      </w:pPr>
      <w:r>
        <w:separator/>
      </w:r>
    </w:p>
  </w:endnote>
  <w:endnote w:type="continuationSeparator" w:id="0">
    <w:p w:rsidR="001B102B" w:rsidRDefault="001B102B" w:rsidP="00CD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2B" w:rsidRDefault="001B102B" w:rsidP="00CD737D">
      <w:pPr>
        <w:spacing w:after="0" w:line="240" w:lineRule="auto"/>
      </w:pPr>
      <w:r>
        <w:separator/>
      </w:r>
    </w:p>
  </w:footnote>
  <w:footnote w:type="continuationSeparator" w:id="0">
    <w:p w:rsidR="001B102B" w:rsidRDefault="001B102B" w:rsidP="00CD7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8658"/>
      <w:docPartObj>
        <w:docPartGallery w:val="Page Numbers (Top of Page)"/>
        <w:docPartUnique/>
      </w:docPartObj>
    </w:sdtPr>
    <w:sdtContent>
      <w:p w:rsidR="00192EF6" w:rsidRDefault="00AF1314">
        <w:pPr>
          <w:pStyle w:val="Header"/>
          <w:jc w:val="right"/>
        </w:pPr>
        <w:fldSimple w:instr=" PAGE   \* MERGEFORMAT ">
          <w:r w:rsidR="00373663">
            <w:rPr>
              <w:noProof/>
            </w:rPr>
            <w:t>1</w:t>
          </w:r>
        </w:fldSimple>
      </w:p>
    </w:sdtContent>
  </w:sdt>
  <w:p w:rsidR="00192EF6" w:rsidRDefault="00192E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5A4236"/>
    <w:lvl w:ilvl="0">
      <w:start w:val="1"/>
      <w:numFmt w:val="decimal"/>
      <w:lvlText w:val="%1."/>
      <w:lvlJc w:val="left"/>
      <w:pPr>
        <w:tabs>
          <w:tab w:val="num" w:pos="1800"/>
        </w:tabs>
        <w:ind w:left="1800" w:hanging="360"/>
      </w:pPr>
    </w:lvl>
  </w:abstractNum>
  <w:abstractNum w:abstractNumId="1">
    <w:nsid w:val="FFFFFF7D"/>
    <w:multiLevelType w:val="singleLevel"/>
    <w:tmpl w:val="58D2F306"/>
    <w:lvl w:ilvl="0">
      <w:start w:val="1"/>
      <w:numFmt w:val="decimal"/>
      <w:lvlText w:val="%1."/>
      <w:lvlJc w:val="left"/>
      <w:pPr>
        <w:tabs>
          <w:tab w:val="num" w:pos="1440"/>
        </w:tabs>
        <w:ind w:left="1440" w:hanging="360"/>
      </w:pPr>
    </w:lvl>
  </w:abstractNum>
  <w:abstractNum w:abstractNumId="2">
    <w:nsid w:val="FFFFFF7E"/>
    <w:multiLevelType w:val="singleLevel"/>
    <w:tmpl w:val="C472E5BE"/>
    <w:lvl w:ilvl="0">
      <w:start w:val="1"/>
      <w:numFmt w:val="decimal"/>
      <w:lvlText w:val="%1."/>
      <w:lvlJc w:val="left"/>
      <w:pPr>
        <w:tabs>
          <w:tab w:val="num" w:pos="1080"/>
        </w:tabs>
        <w:ind w:left="1080" w:hanging="360"/>
      </w:pPr>
    </w:lvl>
  </w:abstractNum>
  <w:abstractNum w:abstractNumId="3">
    <w:nsid w:val="FFFFFF7F"/>
    <w:multiLevelType w:val="singleLevel"/>
    <w:tmpl w:val="839806BC"/>
    <w:lvl w:ilvl="0">
      <w:start w:val="1"/>
      <w:numFmt w:val="decimal"/>
      <w:lvlText w:val="%1."/>
      <w:lvlJc w:val="left"/>
      <w:pPr>
        <w:tabs>
          <w:tab w:val="num" w:pos="720"/>
        </w:tabs>
        <w:ind w:left="720" w:hanging="360"/>
      </w:pPr>
    </w:lvl>
  </w:abstractNum>
  <w:abstractNum w:abstractNumId="4">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DA61F2"/>
    <w:lvl w:ilvl="0">
      <w:start w:val="1"/>
      <w:numFmt w:val="decimal"/>
      <w:lvlText w:val="%1."/>
      <w:lvlJc w:val="left"/>
      <w:pPr>
        <w:tabs>
          <w:tab w:val="num" w:pos="360"/>
        </w:tabs>
        <w:ind w:left="360" w:hanging="360"/>
      </w:pPr>
    </w:lvl>
  </w:abstractNum>
  <w:abstractNum w:abstractNumId="9">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1024"/>
  <w:stylePaneSortMethod w:val="0004"/>
  <w:defaultTabStop w:val="720"/>
  <w:characterSpacingControl w:val="doNotCompress"/>
  <w:footnotePr>
    <w:numFmt w:val="lowerRoman"/>
    <w:footnote w:id="-1"/>
    <w:footnote w:id="0"/>
  </w:footnotePr>
  <w:endnotePr>
    <w:numFmt w:val="decimal"/>
    <w:endnote w:id="-1"/>
    <w:endnote w:id="0"/>
  </w:endnotePr>
  <w:compat/>
  <w:rsids>
    <w:rsidRoot w:val="001B102B"/>
    <w:rsid w:val="00000FF3"/>
    <w:rsid w:val="00012D9B"/>
    <w:rsid w:val="000A7B1F"/>
    <w:rsid w:val="000B721E"/>
    <w:rsid w:val="00192EF6"/>
    <w:rsid w:val="001A740D"/>
    <w:rsid w:val="001B102B"/>
    <w:rsid w:val="00373663"/>
    <w:rsid w:val="003C5631"/>
    <w:rsid w:val="00734DD2"/>
    <w:rsid w:val="008E052F"/>
    <w:rsid w:val="00933E77"/>
    <w:rsid w:val="009970F9"/>
    <w:rsid w:val="00AF1314"/>
    <w:rsid w:val="00AF4926"/>
    <w:rsid w:val="00B11FD6"/>
    <w:rsid w:val="00B95B4F"/>
    <w:rsid w:val="00CD737D"/>
    <w:rsid w:val="00D2153B"/>
    <w:rsid w:val="00D77E71"/>
    <w:rsid w:val="00DD0E2F"/>
    <w:rsid w:val="00E94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1FD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rsid w:val="00DD0E2F"/>
    <w:pPr>
      <w:ind w:left="720"/>
      <w:contextualSpacing/>
    </w:pPr>
  </w:style>
  <w:style w:type="paragraph" w:styleId="EndnoteText">
    <w:name w:val="endnote text"/>
    <w:basedOn w:val="Normal"/>
    <w:link w:val="EndnoteTextChar"/>
    <w:autoRedefine/>
    <w:uiPriority w:val="99"/>
    <w:semiHidden/>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semiHidden/>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D77E71"/>
    <w:rPr>
      <w:rFonts w:ascii="Times New Roman" w:hAnsi="Times New Roman"/>
      <w:sz w:val="24"/>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semiHidden/>
    <w:unhideWhenUsed/>
    <w:qFormat/>
    <w:rsid w:val="00D77E71"/>
    <w:pPr>
      <w:spacing w:before="60" w:after="6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D77E71"/>
    <w:rPr>
      <w:rFonts w:ascii="Times New Roman" w:hAnsi="Times New Roman"/>
      <w:szCs w:val="20"/>
    </w:rPr>
  </w:style>
  <w:style w:type="paragraph" w:styleId="Subtitle">
    <w:name w:val="Subtitle"/>
    <w:basedOn w:val="Normal"/>
    <w:next w:val="Normal"/>
    <w:link w:val="SubtitleChar"/>
    <w:autoRedefine/>
    <w:uiPriority w:val="11"/>
    <w:rsid w:val="00D77E71"/>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D77E71"/>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paragraph" w:styleId="NormalWeb">
    <w:name w:val="Normal (Web)"/>
    <w:basedOn w:val="Normal"/>
    <w:uiPriority w:val="99"/>
    <w:semiHidden/>
    <w:unhideWhenUsed/>
    <w:rsid w:val="00373663"/>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931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13F99-B4F0-4463-92FD-E0BDFFAA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1</cp:revision>
  <dcterms:created xsi:type="dcterms:W3CDTF">2016-01-06T19:41:00Z</dcterms:created>
  <dcterms:modified xsi:type="dcterms:W3CDTF">2016-01-06T19:45:00Z</dcterms:modified>
</cp:coreProperties>
</file>