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34" w:rsidRPr="00D80478" w:rsidRDefault="00ED0234" w:rsidP="00ED0234">
      <w:pPr>
        <w:spacing w:after="0" w:line="320" w:lineRule="atLeast"/>
        <w:jc w:val="center"/>
        <w:rPr>
          <w:rFonts w:cs="Times New Roman"/>
          <w:sz w:val="28"/>
          <w:szCs w:val="28"/>
          <w:u w:val="single"/>
        </w:rPr>
      </w:pPr>
      <w:r w:rsidRPr="00D80478">
        <w:rPr>
          <w:rFonts w:cs="Times New Roman"/>
          <w:color w:val="000000"/>
          <w:sz w:val="28"/>
          <w:szCs w:val="28"/>
          <w:u w:val="single"/>
        </w:rPr>
        <w:t>Immigration Applications</w:t>
      </w:r>
    </w:p>
    <w:p w:rsidR="00ED0234" w:rsidRDefault="00ED0234" w:rsidP="00ED0234">
      <w:pPr>
        <w:spacing w:after="0" w:line="340" w:lineRule="atLeast"/>
        <w:rPr>
          <w:rFonts w:cs="Times New Roman"/>
          <w:color w:val="000000"/>
          <w:szCs w:val="24"/>
        </w:rPr>
      </w:pPr>
    </w:p>
    <w:p w:rsidR="00ED0234" w:rsidRDefault="00ED0234" w:rsidP="00ED0234">
      <w:pPr>
        <w:spacing w:after="0" w:line="340" w:lineRule="atLeast"/>
      </w:pPr>
      <w:r>
        <w:rPr>
          <w:rFonts w:cs="Times New Roman"/>
          <w:color w:val="000000"/>
          <w:szCs w:val="24"/>
        </w:rPr>
        <w:t>Source:  Wuerttemberg, Germany Emigration Index; Schenk, Trudy, Wuerttemberg Emigration Index; Vol. I-VIII; Salt Lake City, Utah, Ancestry, Inc., 1986.</w:t>
      </w:r>
      <w:r>
        <w:br/>
      </w:r>
    </w:p>
    <w:p w:rsidR="00ED0234" w:rsidRDefault="00ED0234" w:rsidP="00ED0234">
      <w:pPr>
        <w:spacing w:after="0" w:line="340" w:lineRule="atLeast"/>
      </w:pPr>
      <w:r>
        <w:t>C: is meant to identify a child.</w:t>
      </w:r>
    </w:p>
    <w:p w:rsidR="00ED0234" w:rsidRDefault="00ED0234" w:rsidP="00ED0234">
      <w:pPr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Destination: North America</w:t>
      </w:r>
    </w:p>
    <w:p w:rsidR="00ED0234" w:rsidRDefault="00ED0234" w:rsidP="00ED0234">
      <w:pPr>
        <w:spacing w:after="0" w:line="340" w:lineRule="atLeast"/>
        <w:rPr>
          <w:rFonts w:cs="Times New Roman"/>
          <w:color w:val="000000"/>
          <w:szCs w:val="24"/>
        </w:rPr>
      </w:pPr>
    </w:p>
    <w:p w:rsidR="00ED0234" w:rsidRDefault="00ED0234" w:rsidP="00ED0234">
      <w:pPr>
        <w:tabs>
          <w:tab w:val="left" w:pos="1620"/>
          <w:tab w:val="left" w:pos="3330"/>
        </w:tabs>
        <w:spacing w:after="0" w:line="340" w:lineRule="atLeast"/>
      </w:pPr>
      <w:r>
        <w:rPr>
          <w:rFonts w:cs="Times New Roman"/>
          <w:color w:val="000000"/>
          <w:szCs w:val="24"/>
        </w:rPr>
        <w:t xml:space="preserve">Einzig Name </w:t>
      </w:r>
      <w:r>
        <w:rPr>
          <w:rFonts w:cs="Times New Roman"/>
          <w:color w:val="000000"/>
          <w:szCs w:val="24"/>
        </w:rPr>
        <w:tab/>
        <w:t xml:space="preserve">Birth Date  </w:t>
      </w:r>
      <w:r>
        <w:rPr>
          <w:rFonts w:cs="Times New Roman"/>
          <w:color w:val="000000"/>
          <w:szCs w:val="24"/>
        </w:rPr>
        <w:tab/>
        <w:t xml:space="preserve"> Birth Place </w:t>
      </w:r>
      <w:r>
        <w:rPr>
          <w:rFonts w:cs="Times New Roman"/>
          <w:color w:val="000000"/>
          <w:szCs w:val="24"/>
        </w:rPr>
        <w:tab/>
        <w:t>Application Date and Number</w:t>
      </w:r>
    </w:p>
    <w:p w:rsidR="00ED0234" w:rsidRDefault="00ED0234" w:rsidP="00ED0234">
      <w:pPr>
        <w:tabs>
          <w:tab w:val="left" w:pos="216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</w:p>
    <w:p w:rsidR="00ED0234" w:rsidRDefault="00ED0234" w:rsidP="00ED0234">
      <w:pPr>
        <w:tabs>
          <w:tab w:val="left" w:pos="1440"/>
          <w:tab w:val="left" w:pos="3240"/>
          <w:tab w:val="left" w:pos="5310"/>
          <w:tab w:val="left" w:pos="711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Barbara C</w:t>
      </w:r>
      <w:r>
        <w:rPr>
          <w:rFonts w:cs="Times New Roman"/>
          <w:color w:val="000000"/>
          <w:szCs w:val="24"/>
        </w:rPr>
        <w:tab/>
        <w:t xml:space="preserve">15 May 1802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Vollmaringen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     Aug 1839 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835937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11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Johann Georg </w:t>
      </w:r>
      <w:r>
        <w:rPr>
          <w:rFonts w:cs="Times New Roman"/>
          <w:color w:val="000000"/>
          <w:szCs w:val="24"/>
        </w:rPr>
        <w:tab/>
        <w:t xml:space="preserve">18 Aug 1830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Vollmaringen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Aug 1839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835937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11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Joseph </w:t>
      </w:r>
      <w:r>
        <w:rPr>
          <w:rFonts w:cs="Times New Roman"/>
          <w:color w:val="000000"/>
          <w:szCs w:val="24"/>
        </w:rPr>
        <w:tab/>
        <w:t xml:space="preserve">19 Mar 1835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Vollmaringen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Aug 1839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835937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11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Martin </w:t>
      </w:r>
      <w:r>
        <w:rPr>
          <w:rFonts w:cs="Times New Roman"/>
          <w:color w:val="000000"/>
          <w:szCs w:val="24"/>
        </w:rPr>
        <w:tab/>
        <w:t xml:space="preserve">9 Dec 1838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Vollmaringen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Aug 1839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835937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11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proofErr w:type="spellStart"/>
      <w:proofErr w:type="gramStart"/>
      <w:r>
        <w:rPr>
          <w:rFonts w:cs="Times New Roman"/>
          <w:color w:val="000000"/>
          <w:szCs w:val="24"/>
        </w:rPr>
        <w:t>Afra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7 Aug 1826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Dettingen</w:t>
      </w:r>
      <w:proofErr w:type="spellEnd"/>
      <w:r>
        <w:rPr>
          <w:rFonts w:cs="Times New Roman"/>
          <w:color w:val="000000"/>
          <w:szCs w:val="24"/>
        </w:rPr>
        <w:t>/</w:t>
      </w:r>
      <w:proofErr w:type="spellStart"/>
      <w:r>
        <w:rPr>
          <w:rFonts w:cs="Times New Roman"/>
          <w:color w:val="000000"/>
          <w:szCs w:val="24"/>
        </w:rPr>
        <w:t>Prss</w:t>
      </w:r>
      <w:proofErr w:type="spellEnd"/>
      <w:r>
        <w:rPr>
          <w:rFonts w:cs="Times New Roman"/>
          <w:color w:val="000000"/>
          <w:szCs w:val="24"/>
        </w:rPr>
        <w:t>.</w:t>
      </w:r>
      <w:proofErr w:type="gram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Aug 1839 </w:t>
      </w:r>
      <w:r>
        <w:rPr>
          <w:rFonts w:cs="Times New Roman"/>
          <w:color w:val="000000"/>
          <w:szCs w:val="24"/>
        </w:rPr>
        <w:tab/>
        <w:t>835937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Theresia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2 Oct 1831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Salzstetten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Aug 1839 </w:t>
      </w:r>
      <w:r>
        <w:rPr>
          <w:rFonts w:cs="Times New Roman"/>
          <w:color w:val="000000"/>
          <w:szCs w:val="24"/>
        </w:rPr>
        <w:tab/>
        <w:t>835937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Anton </w:t>
      </w:r>
      <w:r>
        <w:rPr>
          <w:rFonts w:cs="Times New Roman"/>
          <w:color w:val="000000"/>
          <w:szCs w:val="24"/>
        </w:rPr>
        <w:tab/>
        <w:t xml:space="preserve">26 Feb 1804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Ahldorf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Mar 1846 </w:t>
      </w:r>
      <w:r>
        <w:rPr>
          <w:rFonts w:cs="Times New Roman"/>
          <w:color w:val="000000"/>
          <w:szCs w:val="24"/>
        </w:rPr>
        <w:tab/>
        <w:t>835928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Anton </w:t>
      </w:r>
      <w:r>
        <w:rPr>
          <w:rFonts w:cs="Times New Roman"/>
          <w:color w:val="000000"/>
          <w:szCs w:val="24"/>
        </w:rPr>
        <w:tab/>
        <w:t xml:space="preserve"> 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Ahldorf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Mar 1846 </w:t>
      </w:r>
      <w:r>
        <w:rPr>
          <w:rFonts w:cs="Times New Roman"/>
          <w:color w:val="000000"/>
          <w:szCs w:val="24"/>
        </w:rPr>
        <w:tab/>
        <w:t>835928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Anton </w:t>
      </w:r>
      <w:r>
        <w:rPr>
          <w:rFonts w:cs="Times New Roman"/>
          <w:color w:val="000000"/>
          <w:szCs w:val="24"/>
        </w:rPr>
        <w:tab/>
        <w:t xml:space="preserve"> 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Schietingen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Oct 1854 </w:t>
      </w:r>
      <w:r>
        <w:rPr>
          <w:rFonts w:cs="Times New Roman"/>
          <w:color w:val="000000"/>
          <w:szCs w:val="24"/>
        </w:rPr>
        <w:tab/>
        <w:t>838488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Johannes (George)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Wachendorf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>Oct 1852</w:t>
      </w:r>
      <w:r>
        <w:rPr>
          <w:rFonts w:cs="Times New Roman"/>
          <w:color w:val="000000"/>
          <w:szCs w:val="24"/>
        </w:rPr>
        <w:tab/>
        <w:t>835938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Brigita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 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Wachendorf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Oct 1852 </w:t>
      </w:r>
      <w:r>
        <w:rPr>
          <w:rFonts w:cs="Times New Roman"/>
          <w:color w:val="000000"/>
          <w:szCs w:val="24"/>
        </w:rPr>
        <w:tab/>
        <w:t>835938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Cummerane C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Wachendorf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Oct 1852 </w:t>
      </w:r>
      <w:r>
        <w:rPr>
          <w:rFonts w:cs="Times New Roman"/>
          <w:color w:val="000000"/>
          <w:szCs w:val="24"/>
        </w:rPr>
        <w:tab/>
        <w:t>835938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Ludwig </w:t>
      </w:r>
      <w:r>
        <w:rPr>
          <w:rFonts w:cs="Times New Roman"/>
          <w:color w:val="000000"/>
          <w:szCs w:val="24"/>
        </w:rPr>
        <w:tab/>
        <w:t xml:space="preserve"> 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Wachendorf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Oct 1852 </w:t>
      </w:r>
      <w:r>
        <w:rPr>
          <w:rFonts w:cs="Times New Roman"/>
          <w:color w:val="000000"/>
          <w:szCs w:val="24"/>
        </w:rPr>
        <w:tab/>
        <w:t>835938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Theresia</w:t>
      </w:r>
      <w:proofErr w:type="spellEnd"/>
      <w:r>
        <w:rPr>
          <w:rFonts w:cs="Times New Roman"/>
          <w:color w:val="000000"/>
          <w:szCs w:val="24"/>
        </w:rPr>
        <w:t xml:space="preserve"> C </w:t>
      </w:r>
      <w:r>
        <w:rPr>
          <w:rFonts w:cs="Times New Roman"/>
          <w:color w:val="000000"/>
          <w:szCs w:val="24"/>
        </w:rPr>
        <w:tab/>
        <w:t xml:space="preserve"> 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Wachendorf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Oct 1852 </w:t>
      </w:r>
      <w:r>
        <w:rPr>
          <w:rFonts w:cs="Times New Roman"/>
          <w:color w:val="000000"/>
          <w:szCs w:val="24"/>
        </w:rPr>
        <w:tab/>
        <w:t>835938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Walburga</w:t>
      </w:r>
      <w:proofErr w:type="spellEnd"/>
      <w:r>
        <w:rPr>
          <w:rFonts w:cs="Times New Roman"/>
          <w:color w:val="000000"/>
          <w:szCs w:val="24"/>
        </w:rPr>
        <w:t xml:space="preserve"> C </w:t>
      </w:r>
      <w:r>
        <w:rPr>
          <w:rFonts w:cs="Times New Roman"/>
          <w:color w:val="000000"/>
          <w:szCs w:val="24"/>
        </w:rPr>
        <w:tab/>
        <w:t xml:space="preserve">20 Oct 1820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Untertalheim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Jun 1865 </w:t>
      </w:r>
      <w:r>
        <w:rPr>
          <w:rFonts w:cs="Times New Roman"/>
          <w:color w:val="000000"/>
          <w:szCs w:val="24"/>
        </w:rPr>
        <w:tab/>
        <w:t>838494</w:t>
      </w:r>
    </w:p>
    <w:p w:rsidR="00ED0234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Caspar </w:t>
      </w:r>
      <w:r>
        <w:rPr>
          <w:rFonts w:cs="Times New Roman"/>
          <w:color w:val="000000"/>
          <w:szCs w:val="24"/>
        </w:rPr>
        <w:tab/>
        <w:t xml:space="preserve">23 Mar 1841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Untertalheim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Jun 1865 </w:t>
      </w:r>
      <w:r>
        <w:rPr>
          <w:rFonts w:cs="Times New Roman"/>
          <w:color w:val="000000"/>
          <w:szCs w:val="24"/>
        </w:rPr>
        <w:tab/>
        <w:t>838494</w:t>
      </w:r>
    </w:p>
    <w:p w:rsidR="00ED0234" w:rsidRPr="00650CAC" w:rsidRDefault="00ED0234" w:rsidP="00ED0234">
      <w:pPr>
        <w:tabs>
          <w:tab w:val="left" w:pos="1440"/>
          <w:tab w:val="left" w:pos="3240"/>
          <w:tab w:val="left" w:pos="5580"/>
          <w:tab w:val="left" w:pos="7200"/>
        </w:tabs>
        <w:autoSpaceDE w:val="0"/>
        <w:autoSpaceDN w:val="0"/>
        <w:adjustRightInd w:val="0"/>
        <w:spacing w:after="0" w:line="340" w:lineRule="atLeast"/>
        <w:rPr>
          <w:rStyle w:val="EndnoteReference"/>
          <w:rFonts w:cs="Times New Roman"/>
          <w:color w:val="000000"/>
          <w:szCs w:val="24"/>
          <w:vertAlign w:val="baseline"/>
        </w:rPr>
      </w:pPr>
      <w:r>
        <w:rPr>
          <w:rFonts w:cs="Times New Roman"/>
          <w:color w:val="000000"/>
          <w:szCs w:val="24"/>
        </w:rPr>
        <w:t xml:space="preserve">Regina </w:t>
      </w:r>
      <w:r>
        <w:rPr>
          <w:rFonts w:cs="Times New Roman"/>
          <w:color w:val="000000"/>
          <w:szCs w:val="24"/>
        </w:rPr>
        <w:tab/>
        <w:t xml:space="preserve">16 Mar 1846 </w:t>
      </w:r>
      <w:r>
        <w:rPr>
          <w:rFonts w:cs="Times New Roman"/>
          <w:color w:val="000000"/>
          <w:szCs w:val="24"/>
        </w:rPr>
        <w:tab/>
      </w:r>
      <w:proofErr w:type="spellStart"/>
      <w:r>
        <w:rPr>
          <w:rFonts w:cs="Times New Roman"/>
          <w:color w:val="000000"/>
          <w:szCs w:val="24"/>
        </w:rPr>
        <w:t>Untertalheim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  <w:t xml:space="preserve">Jun 1865 </w:t>
      </w:r>
      <w:r>
        <w:rPr>
          <w:rFonts w:cs="Times New Roman"/>
          <w:color w:val="000000"/>
          <w:szCs w:val="24"/>
        </w:rPr>
        <w:tab/>
        <w:t>838494</w:t>
      </w:r>
    </w:p>
    <w:p w:rsidR="00ED0234" w:rsidRDefault="00ED0234" w:rsidP="00ED0234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  <w:shd w:val="clear" w:color="auto" w:fill="FCF9E9"/>
        </w:rPr>
      </w:pPr>
    </w:p>
    <w:p w:rsidR="00ED0234" w:rsidRDefault="00ED0234" w:rsidP="00ED0234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  <w:shd w:val="clear" w:color="auto" w:fill="FCF9E9"/>
        </w:rPr>
      </w:pPr>
    </w:p>
    <w:p w:rsidR="00ED0234" w:rsidRDefault="00ED0234" w:rsidP="00ED0234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  <w:shd w:val="clear" w:color="auto" w:fill="FCF9E9"/>
        </w:rPr>
      </w:pPr>
    </w:p>
    <w:p w:rsidR="00ED0234" w:rsidRDefault="00ED0234" w:rsidP="00ED0234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  <w:shd w:val="clear" w:color="auto" w:fill="FCF9E9"/>
        </w:rPr>
      </w:pPr>
    </w:p>
    <w:p w:rsidR="00ED0234" w:rsidRDefault="00ED0234" w:rsidP="00ED0234">
      <w:pPr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  <w:shd w:val="clear" w:color="auto" w:fill="FCF9E9"/>
        </w:rPr>
      </w:pPr>
    </w:p>
    <w:p w:rsidR="001E01EA" w:rsidRPr="00885FC4" w:rsidRDefault="001E01EA" w:rsidP="0026715F">
      <w:pPr>
        <w:spacing w:after="0" w:line="340" w:lineRule="atLeast"/>
        <w:rPr>
          <w:rStyle w:val="EndnoteReference"/>
        </w:rPr>
      </w:pPr>
    </w:p>
    <w:sectPr w:rsidR="001E01EA" w:rsidRPr="00885FC4" w:rsidSect="00ED0234">
      <w:headerReference w:type="default" r:id="rId8"/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F1" w:rsidRDefault="005511F1" w:rsidP="00CD737D">
      <w:pPr>
        <w:spacing w:after="0" w:line="240" w:lineRule="auto"/>
      </w:pPr>
      <w:r>
        <w:separator/>
      </w:r>
    </w:p>
  </w:endnote>
  <w:endnote w:type="continuationSeparator" w:id="0">
    <w:p w:rsidR="005511F1" w:rsidRDefault="005511F1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F1" w:rsidRDefault="005511F1" w:rsidP="00CD737D">
      <w:pPr>
        <w:spacing w:after="0" w:line="240" w:lineRule="auto"/>
      </w:pPr>
      <w:r>
        <w:separator/>
      </w:r>
    </w:p>
  </w:footnote>
  <w:footnote w:type="continuationSeparator" w:id="0">
    <w:p w:rsidR="005511F1" w:rsidRDefault="005511F1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F1" w:rsidRDefault="005511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EC6235"/>
    <w:rsid w:val="00000FF3"/>
    <w:rsid w:val="00012D9B"/>
    <w:rsid w:val="000849E5"/>
    <w:rsid w:val="000A7B1F"/>
    <w:rsid w:val="000B721E"/>
    <w:rsid w:val="00156712"/>
    <w:rsid w:val="00192EF6"/>
    <w:rsid w:val="001A740D"/>
    <w:rsid w:val="001E01EA"/>
    <w:rsid w:val="00233D55"/>
    <w:rsid w:val="0026715F"/>
    <w:rsid w:val="0035650A"/>
    <w:rsid w:val="003C5631"/>
    <w:rsid w:val="00436EF7"/>
    <w:rsid w:val="004C61EB"/>
    <w:rsid w:val="004E54C8"/>
    <w:rsid w:val="005511F1"/>
    <w:rsid w:val="00734DD2"/>
    <w:rsid w:val="00885FC4"/>
    <w:rsid w:val="008B03D0"/>
    <w:rsid w:val="008E052F"/>
    <w:rsid w:val="00931A4C"/>
    <w:rsid w:val="00933E77"/>
    <w:rsid w:val="00966C92"/>
    <w:rsid w:val="009970F9"/>
    <w:rsid w:val="009B15AF"/>
    <w:rsid w:val="009D690C"/>
    <w:rsid w:val="00AF4926"/>
    <w:rsid w:val="00B11FD6"/>
    <w:rsid w:val="00B30DD7"/>
    <w:rsid w:val="00B95B4F"/>
    <w:rsid w:val="00BF7597"/>
    <w:rsid w:val="00CD737D"/>
    <w:rsid w:val="00CE56C6"/>
    <w:rsid w:val="00D2153B"/>
    <w:rsid w:val="00D77E71"/>
    <w:rsid w:val="00D964ED"/>
    <w:rsid w:val="00DD0E2F"/>
    <w:rsid w:val="00DE1EAF"/>
    <w:rsid w:val="00E517F3"/>
    <w:rsid w:val="00E94087"/>
    <w:rsid w:val="00EB6B6C"/>
    <w:rsid w:val="00EC6235"/>
    <w:rsid w:val="00ED0234"/>
    <w:rsid w:val="00F04C55"/>
    <w:rsid w:val="00F6227F"/>
    <w:rsid w:val="00F75C0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EF09A-066A-4834-96F6-CE6486C0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6</cp:revision>
  <dcterms:created xsi:type="dcterms:W3CDTF">2016-04-14T21:33:00Z</dcterms:created>
  <dcterms:modified xsi:type="dcterms:W3CDTF">2016-04-22T14:19:00Z</dcterms:modified>
</cp:coreProperties>
</file>