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CE" w:rsidRPr="004E7A7B" w:rsidRDefault="00F279CE" w:rsidP="004E7A7B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7A7B">
        <w:rPr>
          <w:rFonts w:ascii="Times New Roman" w:hAnsi="Times New Roman" w:cs="Times New Roman"/>
          <w:color w:val="000000"/>
          <w:sz w:val="24"/>
          <w:szCs w:val="24"/>
        </w:rPr>
        <w:t>Anthony Einsig (184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>1905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E7A7B" w:rsidRDefault="004E7A7B" w:rsidP="004E7A7B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9CE" w:rsidRPr="004E7A7B" w:rsidRDefault="00F279CE" w:rsidP="004E7A7B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Anthony </w:t>
      </w:r>
      <w:r w:rsidR="004E7A7B">
        <w:rPr>
          <w:rFonts w:ascii="Times New Roman" w:hAnsi="Times New Roman" w:cs="Times New Roman"/>
          <w:color w:val="000000"/>
          <w:sz w:val="24"/>
          <w:szCs w:val="24"/>
        </w:rPr>
        <w:t xml:space="preserve">Einsig 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was born in 184</w:t>
      </w:r>
      <w:r w:rsidR="004E7A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 Pennsylvania. His parents were born in </w:t>
      </w:r>
      <w:r w:rsidRPr="004E7A7B">
        <w:rPr>
          <w:rFonts w:ascii="Times New Roman" w:eastAsia="Calibri" w:hAnsi="Times New Roman" w:cs="Times New Roman"/>
          <w:color w:val="000000"/>
          <w:sz w:val="24"/>
          <w:szCs w:val="24"/>
        </w:rPr>
        <w:t>Württemberg</w:t>
      </w:r>
      <w:r w:rsidRPr="004E7A7B">
        <w:rPr>
          <w:rStyle w:val="FootnoteReferenc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7A7B">
        <w:rPr>
          <w:rStyle w:val="FootnoteReference"/>
          <w:rFonts w:ascii="Times New Roman" w:eastAsia="Calibri" w:hAnsi="Times New Roman" w:cs="Times New Roman"/>
          <w:sz w:val="24"/>
          <w:szCs w:val="24"/>
        </w:rPr>
        <w:t xml:space="preserve"> </w:t>
      </w:r>
      <w:r w:rsidRPr="004E7A7B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Pr="004E7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Germany.</w:t>
      </w:r>
      <w:r w:rsidR="004E7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Anthony was also known as Tony. </w:t>
      </w:r>
      <w:r w:rsidR="004E7A7B">
        <w:rPr>
          <w:rStyle w:val="EndnoteReference"/>
          <w:rFonts w:ascii="Times New Roman" w:eastAsia="Calibri" w:hAnsi="Times New Roman" w:cs="Times New Roman"/>
          <w:color w:val="000000"/>
          <w:sz w:val="24"/>
          <w:szCs w:val="24"/>
        </w:rPr>
        <w:endnoteReference w:id="1"/>
      </w:r>
      <w:r w:rsidR="00115D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F279CE" w:rsidRPr="004E7A7B" w:rsidRDefault="00F279CE" w:rsidP="004E7A7B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279CE" w:rsidRPr="004E7A7B" w:rsidRDefault="00F279CE" w:rsidP="004E7A7B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E7A7B">
        <w:rPr>
          <w:rFonts w:ascii="Times New Roman" w:hAnsi="Times New Roman" w:cs="Times New Roman"/>
          <w:color w:val="000000"/>
          <w:sz w:val="24"/>
          <w:szCs w:val="24"/>
        </w:rPr>
        <w:t>In 1880 he was a 3</w:t>
      </w:r>
      <w:r w:rsidR="004E7A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 year old stone cutter</w:t>
      </w:r>
      <w:r w:rsidR="006F6DFF"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 who could not read or write.  He was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 a prisoner in </w:t>
      </w:r>
      <w:r w:rsidR="006F6DFF"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the Berks County Jail on Penn Street in 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Reading Berks County Pennsylvania. </w:t>
      </w:r>
    </w:p>
    <w:p w:rsidR="00F279CE" w:rsidRPr="004E7A7B" w:rsidRDefault="00F279CE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E7A7B" w:rsidRDefault="004E7A7B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3C3">
        <w:rPr>
          <w:rFonts w:ascii="Times New Roman" w:hAnsi="Times New Roman" w:cs="Times New Roman"/>
          <w:color w:val="000000"/>
          <w:sz w:val="24"/>
          <w:szCs w:val="24"/>
        </w:rPr>
        <w:t xml:space="preserve">Anthony was 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>60 year old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 vagrant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>, living at the Berks County Almshouse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 at Court and Popular </w:t>
      </w:r>
      <w:r w:rsidR="002E2EEF">
        <w:rPr>
          <w:rFonts w:ascii="Times New Roman" w:hAnsi="Times New Roman" w:cs="Times New Roman"/>
          <w:color w:val="000000"/>
          <w:sz w:val="24"/>
          <w:szCs w:val="24"/>
        </w:rPr>
        <w:t xml:space="preserve">Streets 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in Reading </w:t>
      </w:r>
      <w:r w:rsidR="00115DD8" w:rsidRPr="00FD73C3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 xml:space="preserve"> he died</w:t>
      </w:r>
      <w:r w:rsidR="00FD7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>September 18</w:t>
      </w:r>
      <w:r w:rsidRPr="00FD73C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 xml:space="preserve"> 1905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 from alcohol dissipation</w:t>
      </w:r>
      <w:r w:rsidR="00FD73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61DC">
        <w:rPr>
          <w:rStyle w:val="EndnoteReference"/>
          <w:rFonts w:ascii="Times New Roman" w:hAnsi="Times New Roman" w:cs="Times New Roman"/>
          <w:color w:val="000000"/>
          <w:sz w:val="24"/>
          <w:szCs w:val="24"/>
        </w:rPr>
        <w:endnoteReference w:id="2"/>
      </w:r>
      <w:r w:rsidR="00FD73C3">
        <w:rPr>
          <w:rFonts w:ascii="Times New Roman" w:hAnsi="Times New Roman" w:cs="Times New Roman"/>
          <w:color w:val="000000"/>
          <w:sz w:val="24"/>
          <w:szCs w:val="24"/>
        </w:rPr>
        <w:t xml:space="preserve"> He was laid to rest </w:t>
      </w:r>
      <w:r w:rsidR="008D61DC">
        <w:rPr>
          <w:rFonts w:ascii="Times New Roman" w:hAnsi="Times New Roman" w:cs="Times New Roman"/>
          <w:color w:val="000000"/>
          <w:sz w:val="24"/>
          <w:szCs w:val="24"/>
        </w:rPr>
        <w:t xml:space="preserve">in Lot SG Sec OP Grave 35, of the </w:t>
      </w:r>
      <w:proofErr w:type="spellStart"/>
      <w:r w:rsidR="008D61DC" w:rsidRPr="000316C2">
        <w:rPr>
          <w:rFonts w:ascii="Times New Roman" w:hAnsi="Times New Roman" w:cs="Times New Roman"/>
          <w:color w:val="000000"/>
          <w:sz w:val="24"/>
          <w:szCs w:val="24"/>
        </w:rPr>
        <w:t>Aulenbach</w:t>
      </w:r>
      <w:proofErr w:type="spellEnd"/>
      <w:r w:rsidR="008D61DC" w:rsidRPr="000316C2">
        <w:rPr>
          <w:rFonts w:ascii="Times New Roman" w:hAnsi="Times New Roman" w:cs="Times New Roman"/>
          <w:color w:val="000000"/>
          <w:sz w:val="24"/>
          <w:szCs w:val="24"/>
        </w:rPr>
        <w:t xml:space="preserve"> Cemetery</w:t>
      </w:r>
      <w:r w:rsidR="008D61DC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8D61DC" w:rsidRPr="000316C2">
        <w:rPr>
          <w:rFonts w:ascii="Times New Roman" w:hAnsi="Times New Roman" w:cs="Times New Roman"/>
          <w:color w:val="000000"/>
          <w:sz w:val="24"/>
          <w:szCs w:val="24"/>
        </w:rPr>
        <w:t xml:space="preserve"> Reading, Berks County Pennsylvania</w:t>
      </w:r>
      <w:r w:rsidR="008D61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61DC" w:rsidRPr="00FD73C3">
        <w:rPr>
          <w:rStyle w:val="EndnoteReference"/>
          <w:rFonts w:ascii="Times New Roman" w:hAnsi="Times New Roman" w:cs="Times New Roman"/>
          <w:color w:val="000000"/>
          <w:sz w:val="24"/>
          <w:szCs w:val="24"/>
        </w:rPr>
        <w:endnoteReference w:id="3"/>
      </w:r>
      <w:r w:rsidR="008D61DC">
        <w:rPr>
          <w:rFonts w:ascii="Times New Roman" w:hAnsi="Times New Roman" w:cs="Times New Roman"/>
          <w:color w:val="000000"/>
          <w:sz w:val="24"/>
          <w:szCs w:val="24"/>
        </w:rPr>
        <w:t xml:space="preserve">  FAG#: 48251387 </w:t>
      </w: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Pr="00FD73C3" w:rsidRDefault="008D61DC" w:rsidP="008D6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C3" w:rsidRDefault="00FD73C3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273FE4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273FE4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273FE4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273FE4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D61DC" w:rsidRDefault="008D61DC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273FE4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273FE4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Default="004E7A7B" w:rsidP="004E7A7B">
      <w:pPr>
        <w:spacing w:after="0" w:line="32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Bibliography</w:t>
      </w:r>
    </w:p>
    <w:p w:rsidR="004E7A7B" w:rsidRDefault="004E7A7B" w:rsidP="004E7A7B">
      <w:pPr>
        <w:spacing w:after="0" w:line="3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3FE4" w:rsidRPr="004E7A7B" w:rsidRDefault="00273FE4" w:rsidP="004E7A7B">
      <w:pPr>
        <w:pStyle w:val="ListParagraph"/>
        <w:numPr>
          <w:ilvl w:val="0"/>
          <w:numId w:val="1"/>
        </w:numPr>
        <w:spacing w:after="0" w:line="32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E7A7B">
        <w:rPr>
          <w:rFonts w:ascii="Times New Roman" w:hAnsi="Times New Roman" w:cs="Times New Roman"/>
          <w:color w:val="000000"/>
          <w:sz w:val="24"/>
          <w:szCs w:val="24"/>
        </w:rPr>
        <w:t>1880 Anthony Einsig Census:  Reading, Berks, Pennsylvania; Roll: 1102; Family History Film: 1255102; Page: 312B; Enumeration District: 053; Image: 0021; Tenth Census of the United States, 1880; (NARA microfilm publication T9, 1,454 rolls); Records of the Bureau of the Census, Record Group 29; National Archives, Washington, D.C.</w:t>
      </w:r>
    </w:p>
    <w:p w:rsidR="00F279CE" w:rsidRDefault="00F279CE" w:rsidP="004E7A7B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8D61DC" w:rsidRPr="004E7A7B" w:rsidRDefault="008D61DC" w:rsidP="004E7A7B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4E7A7B" w:rsidRPr="004E7A7B" w:rsidRDefault="004E7A7B" w:rsidP="004E7A7B">
      <w:pPr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E7A7B">
        <w:rPr>
          <w:rFonts w:ascii="Times New Roman" w:hAnsi="Times New Roman" w:cs="Times New Roman"/>
          <w:sz w:val="24"/>
          <w:szCs w:val="24"/>
        </w:rPr>
        <w:t>End Notes</w:t>
      </w:r>
    </w:p>
    <w:sectPr w:rsidR="004E7A7B" w:rsidRPr="004E7A7B" w:rsidSect="00D50EC2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C3" w:rsidRDefault="00FD73C3" w:rsidP="00F279CE">
      <w:pPr>
        <w:spacing w:after="0" w:line="240" w:lineRule="auto"/>
      </w:pPr>
      <w:r>
        <w:separator/>
      </w:r>
    </w:p>
  </w:endnote>
  <w:endnote w:type="continuationSeparator" w:id="0">
    <w:p w:rsidR="00FD73C3" w:rsidRDefault="00FD73C3" w:rsidP="00F279CE">
      <w:pPr>
        <w:spacing w:after="0" w:line="240" w:lineRule="auto"/>
      </w:pPr>
      <w:r>
        <w:continuationSeparator/>
      </w:r>
    </w:p>
  </w:endnote>
  <w:endnote w:id="1">
    <w:p w:rsidR="00FD73C3" w:rsidRDefault="00FD73C3">
      <w:pPr>
        <w:pStyle w:val="Endnote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Anthony Einsig Alternate Name: The information came from 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Page 2, September 19</w:t>
      </w:r>
      <w:r w:rsidRPr="004E7A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 1905, Reading Telegram, Reading Pennsylvania,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Vital Statistics, 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Berks History Center and Henry Janssen Library, 940 Centre Ave in Reading, Pennsylvania 19601.</w:t>
      </w:r>
    </w:p>
    <w:p w:rsidR="00FD73C3" w:rsidRDefault="00FD73C3">
      <w:pPr>
        <w:pStyle w:val="EndnoteText"/>
      </w:pPr>
    </w:p>
  </w:endnote>
  <w:endnote w:id="2">
    <w:p w:rsidR="008D61DC" w:rsidRDefault="008D61DC">
      <w:pPr>
        <w:pStyle w:val="Endnote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Anthony 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Einsig Name, Age, Disposition, </w:t>
      </w:r>
      <w:r>
        <w:rPr>
          <w:rFonts w:ascii="Times New Roman" w:hAnsi="Times New Roman" w:cs="Times New Roman"/>
          <w:color w:val="000000"/>
          <w:sz w:val="24"/>
          <w:szCs w:val="24"/>
        </w:rPr>
        <w:t>Date of Death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>, Place of Death, Cause of Death, and Burial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</w:t>
      </w:r>
      <w:r w:rsidR="00115DD8">
        <w:rPr>
          <w:rFonts w:ascii="Times New Roman" w:hAnsi="Times New Roman" w:cs="Times New Roman"/>
          <w:color w:val="000000"/>
          <w:sz w:val="24"/>
          <w:szCs w:val="24"/>
        </w:rPr>
        <w:t xml:space="preserve">information came from the City of Reading Death Register #: 1,193, of 1905, 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>Berks County Register of Wills, Berks County Services Center at 633 Court Street, 2nd Floor, Reading Pennsylvania 19601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1DC" w:rsidRDefault="008D61DC">
      <w:pPr>
        <w:pStyle w:val="EndnoteText"/>
      </w:pPr>
    </w:p>
  </w:endnote>
  <w:endnote w:id="3">
    <w:p w:rsidR="008D61DC" w:rsidRDefault="008D61DC" w:rsidP="008D61DC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Anthony Einsig 1905 Residence, Age at Death, Death Date, and Burial:  The information came from 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Page 2, September 19</w:t>
      </w:r>
      <w:r w:rsidRPr="004E7A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 xml:space="preserve"> 1905, Reading Telegram, Reading Pennsylvania,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Vital Statistics, </w:t>
      </w:r>
      <w:r w:rsidRPr="004E7A7B">
        <w:rPr>
          <w:rFonts w:ascii="Times New Roman" w:hAnsi="Times New Roman" w:cs="Times New Roman"/>
          <w:color w:val="000000"/>
          <w:sz w:val="24"/>
          <w:szCs w:val="24"/>
        </w:rPr>
        <w:t>Berks History Center and Henry Janssen Library, 940 Centre Ave in Reading, Pennsylvania 19601.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-AND- Anthony Einsig </w:t>
      </w:r>
      <w:r w:rsidRPr="000316C2">
        <w:rPr>
          <w:rFonts w:ascii="Times New Roman" w:hAnsi="Times New Roman" w:cs="Times New Roman"/>
          <w:color w:val="000000"/>
          <w:sz w:val="24"/>
          <w:szCs w:val="24"/>
        </w:rPr>
        <w:t>Burial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The information came from the </w:t>
      </w:r>
      <w:r w:rsidRPr="000316C2">
        <w:rPr>
          <w:rFonts w:ascii="Times New Roman" w:hAnsi="Times New Roman" w:cs="Times New Roman"/>
          <w:color w:val="000000"/>
          <w:sz w:val="24"/>
          <w:szCs w:val="24"/>
        </w:rPr>
        <w:t>1879-1959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burial r</w:t>
      </w:r>
      <w:r w:rsidRPr="000316C2">
        <w:rPr>
          <w:rFonts w:ascii="Times New Roman" w:hAnsi="Times New Roman" w:cs="Times New Roman"/>
          <w:color w:val="000000"/>
          <w:sz w:val="24"/>
          <w:szCs w:val="24"/>
        </w:rPr>
        <w:t>ecords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Tony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Einsick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page 126 and </w:t>
      </w:r>
      <w:r w:rsidRPr="000316C2">
        <w:rPr>
          <w:rFonts w:ascii="Times New Roman" w:hAnsi="Times New Roman" w:cs="Times New Roman"/>
          <w:color w:val="000000"/>
          <w:sz w:val="24"/>
          <w:szCs w:val="24"/>
        </w:rPr>
        <w:t xml:space="preserve">Anthony Einsig,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0316C2">
        <w:rPr>
          <w:rFonts w:ascii="Times New Roman" w:hAnsi="Times New Roman" w:cs="Times New Roman"/>
          <w:color w:val="000000"/>
          <w:sz w:val="24"/>
          <w:szCs w:val="24"/>
        </w:rPr>
        <w:t>Aulenbach</w:t>
      </w:r>
      <w:proofErr w:type="spellEnd"/>
      <w:r w:rsidRPr="000316C2">
        <w:rPr>
          <w:rFonts w:ascii="Times New Roman" w:hAnsi="Times New Roman" w:cs="Times New Roman"/>
          <w:color w:val="000000"/>
          <w:sz w:val="24"/>
          <w:szCs w:val="24"/>
        </w:rPr>
        <w:t xml:space="preserve"> Cemetery, Reading, Berks County Pennsylva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nia. –AND- Reading Death Records, Line Number: 240, </w:t>
      </w:r>
      <w:r w:rsidRPr="00FD73C3">
        <w:rPr>
          <w:rFonts w:ascii="Times New Roman" w:hAnsi="Times New Roman" w:cs="Times New Roman"/>
          <w:color w:val="000000"/>
          <w:sz w:val="24"/>
          <w:szCs w:val="24"/>
        </w:rPr>
        <w:t xml:space="preserve">Berks County Register of Wills, Berks County Services Center at 633 Court </w:t>
      </w:r>
      <w:proofErr w:type="gramStart"/>
      <w:r w:rsidRPr="00FD73C3">
        <w:rPr>
          <w:rFonts w:ascii="Times New Roman" w:hAnsi="Times New Roman" w:cs="Times New Roman"/>
          <w:color w:val="000000"/>
          <w:sz w:val="24"/>
          <w:szCs w:val="24"/>
        </w:rPr>
        <w:t>Street</w:t>
      </w:r>
      <w:proofErr w:type="gramEnd"/>
      <w:r w:rsidRPr="00FD73C3">
        <w:rPr>
          <w:rFonts w:ascii="Times New Roman" w:hAnsi="Times New Roman" w:cs="Times New Roman"/>
          <w:color w:val="000000"/>
          <w:sz w:val="24"/>
          <w:szCs w:val="24"/>
        </w:rPr>
        <w:t>, 2nd Floor, Reading Pennsylvania 19601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C3" w:rsidRDefault="00FD73C3" w:rsidP="00F279CE">
      <w:pPr>
        <w:spacing w:after="0" w:line="240" w:lineRule="auto"/>
      </w:pPr>
      <w:r>
        <w:separator/>
      </w:r>
    </w:p>
  </w:footnote>
  <w:footnote w:type="continuationSeparator" w:id="0">
    <w:p w:rsidR="00FD73C3" w:rsidRDefault="00FD73C3" w:rsidP="00F279CE">
      <w:pPr>
        <w:spacing w:after="0" w:line="240" w:lineRule="auto"/>
      </w:pPr>
      <w:r>
        <w:continuationSeparator/>
      </w:r>
    </w:p>
  </w:footnote>
  <w:footnote w:id="1">
    <w:p w:rsidR="00FD73C3" w:rsidRPr="008D61DC" w:rsidRDefault="00FD73C3" w:rsidP="00F279CE">
      <w:pPr>
        <w:pStyle w:val="FootnoteText"/>
        <w:spacing w:after="26"/>
        <w:rPr>
          <w:sz w:val="22"/>
          <w:szCs w:val="22"/>
        </w:rPr>
      </w:pPr>
      <w:r w:rsidRPr="008D61DC">
        <w:rPr>
          <w:rStyle w:val="FootnoteReference"/>
          <w:sz w:val="22"/>
          <w:szCs w:val="22"/>
        </w:rPr>
        <w:footnoteRef/>
      </w:r>
      <w:r w:rsidRPr="008D61DC">
        <w:rPr>
          <w:sz w:val="22"/>
          <w:szCs w:val="22"/>
        </w:rPr>
        <w:t xml:space="preserve"> Württemberg was a state (1806-1918) in Germany, located in the area that is now Baden-Württemberg.</w:t>
      </w:r>
      <w:r w:rsidRPr="008D61DC">
        <w:rPr>
          <w:color w:val="000000"/>
          <w:sz w:val="22"/>
          <w:szCs w:val="22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CC1"/>
    <w:multiLevelType w:val="hybridMultilevel"/>
    <w:tmpl w:val="D8AE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F279CE"/>
    <w:rsid w:val="000619A1"/>
    <w:rsid w:val="00115DD8"/>
    <w:rsid w:val="00273FE4"/>
    <w:rsid w:val="002E2EEF"/>
    <w:rsid w:val="004E7A7B"/>
    <w:rsid w:val="00524F65"/>
    <w:rsid w:val="005D2168"/>
    <w:rsid w:val="005D4B7E"/>
    <w:rsid w:val="006F6DFF"/>
    <w:rsid w:val="008129F7"/>
    <w:rsid w:val="008D61DC"/>
    <w:rsid w:val="00937E07"/>
    <w:rsid w:val="00B544CA"/>
    <w:rsid w:val="00D50EC2"/>
    <w:rsid w:val="00F279CE"/>
    <w:rsid w:val="00F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279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79C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9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A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A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A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7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06A8E-EB8F-48A7-8A95-E509E933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8</cp:revision>
  <dcterms:created xsi:type="dcterms:W3CDTF">2015-12-07T01:51:00Z</dcterms:created>
  <dcterms:modified xsi:type="dcterms:W3CDTF">2016-05-04T12:24:00Z</dcterms:modified>
</cp:coreProperties>
</file>